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3A94" w:rsidRPr="00246F5C" w:rsidRDefault="001141D2">
      <w:pPr>
        <w:pStyle w:val="Header"/>
        <w:tabs>
          <w:tab w:val="clear" w:pos="4320"/>
          <w:tab w:val="clear" w:pos="8640"/>
        </w:tabs>
        <w:jc w:val="center"/>
        <w:rPr>
          <w:sz w:val="24"/>
        </w:rPr>
      </w:pPr>
      <w:r w:rsidRPr="00246F5C">
        <w:rPr>
          <w:sz w:val="24"/>
        </w:rPr>
        <w:t xml:space="preserve">Mid-Boom Sheeting and Rigging on </w:t>
      </w:r>
    </w:p>
    <w:p w:rsidR="00E4389D" w:rsidRPr="00246F5C" w:rsidRDefault="00835F60">
      <w:pPr>
        <w:pStyle w:val="Header"/>
        <w:tabs>
          <w:tab w:val="clear" w:pos="4320"/>
          <w:tab w:val="clear" w:pos="8640"/>
        </w:tabs>
        <w:jc w:val="center"/>
        <w:rPr>
          <w:sz w:val="24"/>
        </w:rPr>
      </w:pPr>
      <w:r w:rsidRPr="00835F60">
        <w:rPr>
          <w:i/>
          <w:sz w:val="24"/>
        </w:rPr>
        <w:t>Dumpling</w:t>
      </w:r>
    </w:p>
    <w:p w:rsidR="00A33A94" w:rsidRPr="00246F5C" w:rsidRDefault="00E4389D">
      <w:pPr>
        <w:pStyle w:val="Header"/>
        <w:tabs>
          <w:tab w:val="clear" w:pos="4320"/>
          <w:tab w:val="clear" w:pos="8640"/>
        </w:tabs>
        <w:jc w:val="center"/>
        <w:rPr>
          <w:sz w:val="24"/>
        </w:rPr>
      </w:pPr>
      <w:r w:rsidRPr="00246F5C">
        <w:rPr>
          <w:sz w:val="24"/>
        </w:rPr>
        <w:t>DS</w:t>
      </w:r>
      <w:r w:rsidR="001141D2" w:rsidRPr="00246F5C">
        <w:rPr>
          <w:sz w:val="24"/>
        </w:rPr>
        <w:t xml:space="preserve"> #2028</w:t>
      </w:r>
    </w:p>
    <w:p w:rsidR="00E4389D" w:rsidRPr="00246F5C" w:rsidRDefault="00E4389D">
      <w:pPr>
        <w:pStyle w:val="Header"/>
        <w:tabs>
          <w:tab w:val="clear" w:pos="4320"/>
          <w:tab w:val="clear" w:pos="8640"/>
        </w:tabs>
        <w:jc w:val="center"/>
        <w:rPr>
          <w:sz w:val="24"/>
        </w:rPr>
      </w:pPr>
      <w:r w:rsidRPr="00246F5C">
        <w:rPr>
          <w:sz w:val="24"/>
        </w:rPr>
        <w:t>National Champion</w:t>
      </w:r>
    </w:p>
    <w:p w:rsidR="00E4389D" w:rsidRPr="00246F5C" w:rsidRDefault="00E4389D">
      <w:pPr>
        <w:pStyle w:val="Header"/>
        <w:tabs>
          <w:tab w:val="clear" w:pos="4320"/>
          <w:tab w:val="clear" w:pos="8640"/>
        </w:tabs>
        <w:jc w:val="center"/>
        <w:rPr>
          <w:sz w:val="24"/>
        </w:rPr>
      </w:pPr>
      <w:r w:rsidRPr="00246F5C">
        <w:rPr>
          <w:sz w:val="24"/>
        </w:rPr>
        <w:t>1994, 1995, 2010, and 2014</w:t>
      </w:r>
    </w:p>
    <w:p w:rsidR="00E4389D" w:rsidRPr="00246F5C" w:rsidRDefault="00E4389D">
      <w:pPr>
        <w:jc w:val="center"/>
        <w:rPr>
          <w:sz w:val="22"/>
          <w:szCs w:val="22"/>
        </w:rPr>
      </w:pPr>
    </w:p>
    <w:p w:rsidR="00A33A94" w:rsidRPr="00246F5C" w:rsidRDefault="001141D2">
      <w:pPr>
        <w:jc w:val="center"/>
      </w:pPr>
      <w:r w:rsidRPr="00246F5C">
        <w:t>B</w:t>
      </w:r>
      <w:r w:rsidR="00E4389D" w:rsidRPr="00246F5C">
        <w:t xml:space="preserve">ob Blake, Sr. </w:t>
      </w:r>
    </w:p>
    <w:p w:rsidR="00E4389D" w:rsidRPr="00DD0513" w:rsidRDefault="00E4389D" w:rsidP="00E4389D">
      <w:pPr>
        <w:jc w:val="center"/>
        <w:rPr>
          <w:sz w:val="24"/>
        </w:rPr>
      </w:pPr>
      <w:r w:rsidRPr="00DD0513">
        <w:rPr>
          <w:sz w:val="24"/>
        </w:rPr>
        <w:t>Original</w:t>
      </w:r>
      <w:r w:rsidR="00FA4222" w:rsidRPr="00DD0513">
        <w:rPr>
          <w:sz w:val="24"/>
        </w:rPr>
        <w:t>ly</w:t>
      </w:r>
      <w:r w:rsidRPr="00DD0513">
        <w:rPr>
          <w:sz w:val="24"/>
        </w:rPr>
        <w:t xml:space="preserve"> Written By Bob </w:t>
      </w:r>
      <w:r w:rsidR="00FA4222" w:rsidRPr="00DD0513">
        <w:rPr>
          <w:sz w:val="24"/>
        </w:rPr>
        <w:t xml:space="preserve">Blake </w:t>
      </w:r>
      <w:r w:rsidRPr="00DD0513">
        <w:rPr>
          <w:sz w:val="24"/>
        </w:rPr>
        <w:t>Sr. in 2000.</w:t>
      </w:r>
    </w:p>
    <w:p w:rsidR="00E4389D" w:rsidRPr="00246F5C" w:rsidRDefault="00DD0513" w:rsidP="00E4389D">
      <w:pPr>
        <w:jc w:val="center"/>
        <w:rPr>
          <w:sz w:val="22"/>
          <w:szCs w:val="22"/>
        </w:rPr>
      </w:pPr>
      <w:r>
        <w:rPr>
          <w:i/>
          <w:sz w:val="22"/>
          <w:szCs w:val="22"/>
        </w:rPr>
        <w:t>(</w:t>
      </w:r>
      <w:r w:rsidR="00E4389D" w:rsidRPr="00FA4222">
        <w:rPr>
          <w:i/>
          <w:sz w:val="22"/>
          <w:szCs w:val="22"/>
        </w:rPr>
        <w:t xml:space="preserve">Recent upgrades and minor changes </w:t>
      </w:r>
      <w:r w:rsidR="00F433EB" w:rsidRPr="00FA4222">
        <w:rPr>
          <w:i/>
          <w:sz w:val="22"/>
          <w:szCs w:val="22"/>
        </w:rPr>
        <w:t xml:space="preserve">In Italics </w:t>
      </w:r>
      <w:r w:rsidR="00E4389D" w:rsidRPr="00246F5C">
        <w:rPr>
          <w:sz w:val="22"/>
          <w:szCs w:val="22"/>
        </w:rPr>
        <w:t>by Bob Jr.)</w:t>
      </w:r>
    </w:p>
    <w:p w:rsidR="00457F92" w:rsidRPr="00457F92" w:rsidRDefault="00457F92">
      <w:pPr>
        <w:rPr>
          <w:sz w:val="24"/>
        </w:rPr>
      </w:pPr>
    </w:p>
    <w:p w:rsidR="00A33A94" w:rsidRPr="00457F92" w:rsidRDefault="001141D2">
      <w:pPr>
        <w:rPr>
          <w:sz w:val="24"/>
        </w:rPr>
      </w:pPr>
      <w:r w:rsidRPr="00457F92">
        <w:rPr>
          <w:sz w:val="24"/>
        </w:rPr>
        <w:tab/>
        <w:t xml:space="preserve">In recent issues of The Day </w:t>
      </w:r>
      <w:proofErr w:type="spellStart"/>
      <w:r w:rsidRPr="00457F92">
        <w:rPr>
          <w:sz w:val="24"/>
        </w:rPr>
        <w:t>Sailer</w:t>
      </w:r>
      <w:proofErr w:type="spellEnd"/>
      <w:r w:rsidRPr="00457F92">
        <w:rPr>
          <w:sz w:val="24"/>
        </w:rPr>
        <w:t xml:space="preserve"> Quarterly, we’re had two rigging guides for stern traveler set-ups.  (See the spring 1998 issue, pp. 45-51, “Good Ship Lollipop,” by </w:t>
      </w:r>
      <w:r w:rsidR="00457F92" w:rsidRPr="00457F92">
        <w:rPr>
          <w:sz w:val="24"/>
        </w:rPr>
        <w:t>Phil</w:t>
      </w:r>
      <w:r w:rsidRPr="00457F92">
        <w:rPr>
          <w:sz w:val="24"/>
        </w:rPr>
        <w:t xml:space="preserve"> Root and the summer 2000 issue, pp. 25-44, “#316 Viejo,” by Ken Reitz and Dave </w:t>
      </w:r>
      <w:proofErr w:type="spellStart"/>
      <w:r w:rsidRPr="00457F92">
        <w:rPr>
          <w:sz w:val="24"/>
        </w:rPr>
        <w:t>Keran</w:t>
      </w:r>
      <w:proofErr w:type="spellEnd"/>
      <w:r w:rsidRPr="00457F92">
        <w:rPr>
          <w:sz w:val="24"/>
        </w:rPr>
        <w:t>.)</w:t>
      </w:r>
    </w:p>
    <w:p w:rsidR="00A33A94" w:rsidRPr="00457F92" w:rsidRDefault="00A33A94">
      <w:pPr>
        <w:rPr>
          <w:sz w:val="24"/>
        </w:rPr>
      </w:pPr>
    </w:p>
    <w:p w:rsidR="00A33A94" w:rsidRPr="00457F92" w:rsidRDefault="001141D2">
      <w:pPr>
        <w:rPr>
          <w:sz w:val="24"/>
        </w:rPr>
      </w:pPr>
      <w:r w:rsidRPr="00457F92">
        <w:rPr>
          <w:sz w:val="24"/>
        </w:rPr>
        <w:tab/>
        <w:t xml:space="preserve">So here’s an account of a classic </w:t>
      </w:r>
      <w:proofErr w:type="spellStart"/>
      <w:r w:rsidRPr="00457F92">
        <w:rPr>
          <w:sz w:val="24"/>
        </w:rPr>
        <w:t>O’Day</w:t>
      </w:r>
      <w:proofErr w:type="spellEnd"/>
      <w:r w:rsidRPr="00457F92">
        <w:rPr>
          <w:sz w:val="24"/>
        </w:rPr>
        <w:t xml:space="preserve"> Day </w:t>
      </w:r>
      <w:proofErr w:type="spellStart"/>
      <w:r w:rsidRPr="00457F92">
        <w:rPr>
          <w:sz w:val="24"/>
        </w:rPr>
        <w:t>Sailer</w:t>
      </w:r>
      <w:proofErr w:type="spellEnd"/>
      <w:r w:rsidRPr="00457F92">
        <w:rPr>
          <w:sz w:val="24"/>
        </w:rPr>
        <w:t xml:space="preserve"> with a mid-boom traveler system with descriptions of our other rigging solutions, developed over some forty</w:t>
      </w:r>
      <w:r w:rsidR="000768F8">
        <w:rPr>
          <w:sz w:val="24"/>
        </w:rPr>
        <w:t xml:space="preserve"> (</w:t>
      </w:r>
      <w:r w:rsidR="000768F8">
        <w:rPr>
          <w:i/>
          <w:sz w:val="24"/>
        </w:rPr>
        <w:t>now 50+)</w:t>
      </w:r>
      <w:r w:rsidRPr="00457F92">
        <w:rPr>
          <w:sz w:val="24"/>
        </w:rPr>
        <w:t xml:space="preserve"> years.  The purpose of this account is to describe in words and show by photos some of the solutions to various rigging problems so an interested reader won’t need to re-invent the wheel when rigging a Day </w:t>
      </w:r>
      <w:proofErr w:type="spellStart"/>
      <w:r w:rsidRPr="00457F92">
        <w:rPr>
          <w:sz w:val="24"/>
        </w:rPr>
        <w:t>Sailer</w:t>
      </w:r>
      <w:proofErr w:type="spellEnd"/>
      <w:r w:rsidRPr="00457F92">
        <w:rPr>
          <w:sz w:val="24"/>
        </w:rPr>
        <w:t xml:space="preserve"> and go through the trials and errors Bob, Jr. and I did to arrive at a boat that has the controls that work in all kinds of weather and are virtually always available to both skipper and crew on all points of sail. </w:t>
      </w:r>
    </w:p>
    <w:p w:rsidR="00A33A94" w:rsidRPr="00457F92" w:rsidRDefault="00A33A94">
      <w:pPr>
        <w:rPr>
          <w:sz w:val="24"/>
        </w:rPr>
      </w:pPr>
    </w:p>
    <w:p w:rsidR="00A33A94" w:rsidRPr="00457F92" w:rsidRDefault="001141D2">
      <w:pPr>
        <w:rPr>
          <w:sz w:val="24"/>
        </w:rPr>
      </w:pPr>
      <w:r w:rsidRPr="00457F92">
        <w:rPr>
          <w:sz w:val="24"/>
        </w:rPr>
        <w:tab/>
        <w:t xml:space="preserve">The </w:t>
      </w:r>
      <w:proofErr w:type="spellStart"/>
      <w:r w:rsidRPr="00457F92">
        <w:rPr>
          <w:sz w:val="24"/>
        </w:rPr>
        <w:t>Blakes</w:t>
      </w:r>
      <w:proofErr w:type="spellEnd"/>
      <w:r w:rsidRPr="00457F92">
        <w:rPr>
          <w:sz w:val="24"/>
        </w:rPr>
        <w:t xml:space="preserve"> have sailed “</w:t>
      </w:r>
      <w:r w:rsidR="00835F60" w:rsidRPr="00457F92">
        <w:rPr>
          <w:i/>
          <w:sz w:val="24"/>
        </w:rPr>
        <w:t>Dumpling</w:t>
      </w:r>
      <w:r w:rsidRPr="00457F92">
        <w:rPr>
          <w:sz w:val="24"/>
        </w:rPr>
        <w:t>” since 1965</w:t>
      </w:r>
      <w:r w:rsidR="00F433EB" w:rsidRPr="00457F92">
        <w:rPr>
          <w:sz w:val="24"/>
        </w:rPr>
        <w:t xml:space="preserve"> (Photo 1)</w:t>
      </w:r>
      <w:r w:rsidRPr="00457F92">
        <w:rPr>
          <w:sz w:val="24"/>
        </w:rPr>
        <w:t xml:space="preserve">.  With a double plank Skaneateles Comet and a homemade wooden trailer as a trade-in, the brand new </w:t>
      </w:r>
      <w:r w:rsidR="00835F60" w:rsidRPr="00457F92">
        <w:rPr>
          <w:i/>
          <w:sz w:val="24"/>
        </w:rPr>
        <w:t>Dumpling</w:t>
      </w:r>
      <w:r w:rsidRPr="00457F92">
        <w:rPr>
          <w:sz w:val="24"/>
        </w:rPr>
        <w:t xml:space="preserve"> and new </w:t>
      </w:r>
      <w:proofErr w:type="spellStart"/>
      <w:r w:rsidRPr="00457F92">
        <w:rPr>
          <w:sz w:val="24"/>
        </w:rPr>
        <w:t>Teenee</w:t>
      </w:r>
      <w:proofErr w:type="spellEnd"/>
      <w:r w:rsidRPr="00457F92">
        <w:rPr>
          <w:sz w:val="24"/>
        </w:rPr>
        <w:t xml:space="preserve"> trailer cost $1500.  Boy, what a bargain for the fun and excitement all the family has had with this beautiful boat!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tblGrid>
      <w:tr w:rsidR="00F27575" w:rsidRPr="00246F5C" w:rsidTr="00457F92">
        <w:trPr>
          <w:trHeight w:val="4130"/>
          <w:jc w:val="center"/>
        </w:trPr>
        <w:tc>
          <w:tcPr>
            <w:tcW w:w="6025" w:type="dxa"/>
          </w:tcPr>
          <w:p w:rsidR="00F27575" w:rsidRPr="00246F5C" w:rsidRDefault="00DD0513" w:rsidP="00457F92">
            <w:pPr>
              <w:pStyle w:val="BodyText"/>
              <w:jc w:val="center"/>
            </w:pPr>
            <w:r w:rsidRPr="00B956B2">
              <w:rPr>
                <w:noProof/>
              </w:rPr>
              <w:drawing>
                <wp:inline distT="0" distB="0" distL="0" distR="0" wp14:anchorId="7FFA6A1E" wp14:editId="44C5F569">
                  <wp:extent cx="3300565" cy="4286462"/>
                  <wp:effectExtent l="0" t="0" r="0" b="0"/>
                  <wp:docPr id="20" name="Picture 20" descr="D:\Blake_All Pictures\Sailing\2011 NACR\Pics and Sailing\chut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ake_All Pictures\Sailing\2011 NACR\Pics and Sailing\chute cropp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2709" cy="4315221"/>
                          </a:xfrm>
                          <a:prstGeom prst="rect">
                            <a:avLst/>
                          </a:prstGeom>
                          <a:noFill/>
                          <a:ln>
                            <a:noFill/>
                          </a:ln>
                        </pic:spPr>
                      </pic:pic>
                    </a:graphicData>
                  </a:graphic>
                </wp:inline>
              </w:drawing>
            </w:r>
          </w:p>
        </w:tc>
      </w:tr>
    </w:tbl>
    <w:p w:rsidR="00F27575" w:rsidRPr="00246F5C" w:rsidRDefault="00F27575" w:rsidP="00457F92">
      <w:pPr>
        <w:rPr>
          <w:sz w:val="24"/>
          <w:u w:val="single"/>
        </w:rPr>
      </w:pPr>
      <w:r w:rsidRPr="00246F5C">
        <w:rPr>
          <w:sz w:val="24"/>
          <w:u w:val="single"/>
        </w:rPr>
        <w:t xml:space="preserve">Photo 1 – </w:t>
      </w:r>
      <w:r w:rsidR="00835F60" w:rsidRPr="00835F60">
        <w:rPr>
          <w:i/>
          <w:sz w:val="24"/>
          <w:u w:val="single"/>
        </w:rPr>
        <w:t>Dumpling</w:t>
      </w:r>
      <w:r w:rsidR="00DD0513">
        <w:rPr>
          <w:sz w:val="24"/>
          <w:u w:val="single"/>
        </w:rPr>
        <w:t xml:space="preserve"> </w:t>
      </w:r>
      <w:r w:rsidR="006F442A">
        <w:rPr>
          <w:sz w:val="24"/>
          <w:u w:val="single"/>
        </w:rPr>
        <w:t>in 2011</w:t>
      </w:r>
      <w:r w:rsidR="00DD0513">
        <w:rPr>
          <w:sz w:val="24"/>
          <w:u w:val="single"/>
        </w:rPr>
        <w:t xml:space="preserve"> nationals</w:t>
      </w:r>
      <w:r w:rsidR="006F442A">
        <w:rPr>
          <w:sz w:val="24"/>
          <w:u w:val="single"/>
        </w:rPr>
        <w:t xml:space="preserve"> (Photo </w:t>
      </w:r>
      <w:proofErr w:type="gramStart"/>
      <w:r w:rsidR="006F442A">
        <w:rPr>
          <w:sz w:val="24"/>
          <w:u w:val="single"/>
        </w:rPr>
        <w:t>by  Brett</w:t>
      </w:r>
      <w:proofErr w:type="gramEnd"/>
      <w:r w:rsidR="006F442A">
        <w:rPr>
          <w:sz w:val="24"/>
          <w:u w:val="single"/>
        </w:rPr>
        <w:t xml:space="preserve"> Elizabeth Blake)</w:t>
      </w:r>
    </w:p>
    <w:p w:rsidR="00F27575" w:rsidRPr="00246F5C" w:rsidRDefault="00F27575">
      <w:pPr>
        <w:pStyle w:val="BodyText"/>
      </w:pPr>
    </w:p>
    <w:p w:rsidR="00A33A94" w:rsidRDefault="001141D2" w:rsidP="00457F92">
      <w:pPr>
        <w:pStyle w:val="BodyText"/>
        <w:ind w:firstLine="720"/>
      </w:pPr>
      <w:r w:rsidRPr="00246F5C">
        <w:t xml:space="preserve">Talk about a stock boat! She had mahogany floorboards (We still have them </w:t>
      </w:r>
      <w:r w:rsidR="003745C3" w:rsidRPr="00246F5C">
        <w:t>in my</w:t>
      </w:r>
      <w:r w:rsidRPr="00246F5C">
        <w:t xml:space="preserve"> garage.), wonderful coaming to prevent water from coming in when we hiked out (but tough </w:t>
      </w:r>
      <w:r w:rsidR="00FA4222" w:rsidRPr="00246F5C">
        <w:t>on your</w:t>
      </w:r>
      <w:r w:rsidRPr="00246F5C">
        <w:t xml:space="preserve"> rear end), jib leads out to the gunwales, </w:t>
      </w:r>
      <w:r w:rsidR="00FA4222" w:rsidRPr="00246F5C">
        <w:t>a jam</w:t>
      </w:r>
      <w:r w:rsidRPr="00246F5C">
        <w:t xml:space="preserve"> cleat for the main sheet on the centerboard trunk, a shaped centerboard and rudder all right—shaped like the proverbial barn doors—and no tiller extension.</w:t>
      </w:r>
    </w:p>
    <w:p w:rsidR="00291DE4" w:rsidRPr="00246F5C" w:rsidRDefault="00291DE4" w:rsidP="00457F92">
      <w:pPr>
        <w:pStyle w:val="BodyText"/>
        <w:ind w:firstLine="720"/>
      </w:pPr>
    </w:p>
    <w:p w:rsidR="00A33A94" w:rsidRPr="00246F5C" w:rsidRDefault="001141D2">
      <w:pPr>
        <w:rPr>
          <w:sz w:val="24"/>
        </w:rPr>
      </w:pPr>
      <w:r w:rsidRPr="00246F5C">
        <w:rPr>
          <w:sz w:val="24"/>
        </w:rPr>
        <w:tab/>
        <w:t>A word about originally doing our own rigging.  At the Brockport Yacht Club on Lake Ontario, just 18 miles west of the home of daddy Kodak, we had plenty of do-it-yourself tinkerers in our club.  And were they clever at creating and re-designing boat “stuff.”  So I tried to keep up with them.  I fashioned tiller extensions from aluminum tubing but they always collapsed.  And many a homemade spinnaker pole fitting bent out of shape in any kind of moderate wind.</w:t>
      </w:r>
    </w:p>
    <w:p w:rsidR="00A33A94" w:rsidRPr="00246F5C" w:rsidRDefault="00A33A94">
      <w:pPr>
        <w:rPr>
          <w:sz w:val="24"/>
        </w:rPr>
      </w:pPr>
    </w:p>
    <w:p w:rsidR="00A33A94" w:rsidRPr="00246F5C" w:rsidRDefault="001141D2">
      <w:pPr>
        <w:rPr>
          <w:sz w:val="24"/>
        </w:rPr>
      </w:pPr>
      <w:r w:rsidRPr="00246F5C">
        <w:rPr>
          <w:sz w:val="24"/>
        </w:rPr>
        <w:tab/>
        <w:t>I’m a slow learner, but I finally came to realize</w:t>
      </w:r>
      <w:r w:rsidR="00F64996" w:rsidRPr="00246F5C">
        <w:rPr>
          <w:sz w:val="24"/>
        </w:rPr>
        <w:t xml:space="preserve"> that I would be better off to </w:t>
      </w:r>
      <w:r w:rsidRPr="00246F5C">
        <w:rPr>
          <w:sz w:val="24"/>
        </w:rPr>
        <w:t xml:space="preserve">let professionals produce all my fittings rather than trying to jury-rig my own parts just </w:t>
      </w:r>
      <w:r w:rsidR="00FA4222" w:rsidRPr="00246F5C">
        <w:rPr>
          <w:sz w:val="24"/>
        </w:rPr>
        <w:t>to keep</w:t>
      </w:r>
      <w:r w:rsidRPr="00246F5C">
        <w:rPr>
          <w:sz w:val="24"/>
        </w:rPr>
        <w:t xml:space="preserve"> up with those “handymen” in our club.</w:t>
      </w:r>
    </w:p>
    <w:p w:rsidR="00A33A94" w:rsidRPr="00246F5C" w:rsidRDefault="00A33A94">
      <w:pPr>
        <w:rPr>
          <w:sz w:val="24"/>
        </w:rPr>
      </w:pPr>
    </w:p>
    <w:p w:rsidR="00A33A94" w:rsidRPr="00246F5C" w:rsidRDefault="001141D2">
      <w:pPr>
        <w:jc w:val="center"/>
      </w:pPr>
      <w:r w:rsidRPr="00246F5C">
        <w:t>Jib Sheeting</w:t>
      </w:r>
    </w:p>
    <w:p w:rsidR="00A33A94" w:rsidRPr="00246F5C" w:rsidRDefault="001141D2">
      <w:pPr>
        <w:rPr>
          <w:sz w:val="24"/>
        </w:rPr>
      </w:pPr>
      <w:r w:rsidRPr="00246F5C">
        <w:rPr>
          <w:sz w:val="24"/>
        </w:rPr>
        <w:tab/>
        <w:t>My first move was to take off the jam cleat from the centerboard trunk and get a stainless steel sheet, bend it over the centerboard trunk and b</w:t>
      </w:r>
      <w:r w:rsidR="00F433EB" w:rsidRPr="00246F5C">
        <w:rPr>
          <w:sz w:val="24"/>
        </w:rPr>
        <w:t xml:space="preserve">olt it to the thwarts </w:t>
      </w:r>
      <w:r w:rsidR="00FA4222" w:rsidRPr="00246F5C">
        <w:rPr>
          <w:sz w:val="24"/>
        </w:rPr>
        <w:t>(Photo</w:t>
      </w:r>
      <w:r w:rsidR="00F433EB" w:rsidRPr="00246F5C">
        <w:rPr>
          <w:sz w:val="24"/>
        </w:rPr>
        <w:t xml:space="preserve"> #2</w:t>
      </w:r>
      <w:r w:rsidRPr="00246F5C">
        <w:rPr>
          <w:sz w:val="24"/>
        </w:rPr>
        <w:t>).  (By the way, the original thwarts have been replaced with the present oak ones.)</w:t>
      </w:r>
    </w:p>
    <w:p w:rsidR="00FB5148" w:rsidRPr="00246F5C" w:rsidRDefault="0085374F" w:rsidP="00F433EB">
      <w:pPr>
        <w:rPr>
          <w:sz w:val="24"/>
        </w:rPr>
      </w:pPr>
      <w:r w:rsidRPr="00246F5C">
        <w:rPr>
          <w:noProof/>
          <w:sz w:val="20"/>
        </w:rPr>
        <w:drawing>
          <wp:anchor distT="0" distB="0" distL="114300" distR="114300" simplePos="0" relativeHeight="251664384" behindDoc="0" locked="0" layoutInCell="1" allowOverlap="1" wp14:anchorId="0FA1698D" wp14:editId="3E5B01F1">
            <wp:simplePos x="0" y="0"/>
            <wp:positionH relativeFrom="column">
              <wp:posOffset>1249045</wp:posOffset>
            </wp:positionH>
            <wp:positionV relativeFrom="paragraph">
              <wp:posOffset>138430</wp:posOffset>
            </wp:positionV>
            <wp:extent cx="5094605" cy="3630295"/>
            <wp:effectExtent l="0" t="0" r="0" b="8255"/>
            <wp:wrapTight wrapText="bothSides">
              <wp:wrapPolygon edited="0">
                <wp:start x="0" y="0"/>
                <wp:lineTo x="0" y="21536"/>
                <wp:lineTo x="21484" y="21536"/>
                <wp:lineTo x="21484" y="0"/>
                <wp:lineTo x="0" y="0"/>
              </wp:wrapPolygon>
            </wp:wrapTight>
            <wp:docPr id="4" name="Picture 4" descr="A:\PICTURES\IM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ICTURES\IMG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4605" cy="36302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0"/>
      </w:tblGrid>
      <w:tr w:rsidR="00FB5148" w:rsidRPr="00246F5C" w:rsidTr="00457F92">
        <w:trPr>
          <w:jc w:val="center"/>
        </w:trPr>
        <w:tc>
          <w:tcPr>
            <w:tcW w:w="6700" w:type="dxa"/>
          </w:tcPr>
          <w:p w:rsidR="00FB5148" w:rsidRPr="00246F5C" w:rsidRDefault="00FB5148" w:rsidP="00F433EB">
            <w:pPr>
              <w:rPr>
                <w:sz w:val="24"/>
              </w:rPr>
            </w:pPr>
          </w:p>
        </w:tc>
      </w:tr>
    </w:tbl>
    <w:p w:rsidR="00F64996" w:rsidRPr="00246F5C" w:rsidRDefault="00F433EB" w:rsidP="003745C3">
      <w:pPr>
        <w:ind w:left="1440"/>
        <w:rPr>
          <w:sz w:val="24"/>
          <w:u w:val="single"/>
        </w:rPr>
      </w:pPr>
      <w:r w:rsidRPr="00246F5C">
        <w:rPr>
          <w:sz w:val="24"/>
          <w:u w:val="single"/>
        </w:rPr>
        <w:t>Photo 2</w:t>
      </w:r>
      <w:r w:rsidR="00F64996" w:rsidRPr="00246F5C">
        <w:rPr>
          <w:sz w:val="24"/>
          <w:u w:val="single"/>
        </w:rPr>
        <w:t xml:space="preserve"> – Jib sheet arrangement over the CB trunk. </w:t>
      </w:r>
    </w:p>
    <w:p w:rsidR="00FB5148" w:rsidRPr="00246F5C" w:rsidRDefault="00FB5148">
      <w:pPr>
        <w:rPr>
          <w:sz w:val="24"/>
        </w:rPr>
      </w:pPr>
    </w:p>
    <w:p w:rsidR="00A33A94" w:rsidRDefault="001141D2">
      <w:pPr>
        <w:rPr>
          <w:sz w:val="24"/>
        </w:rPr>
      </w:pPr>
      <w:r w:rsidRPr="00246F5C">
        <w:rPr>
          <w:sz w:val="24"/>
        </w:rPr>
        <w:t>On the stainless steel sheet I installed staggered blocks and fairleads</w:t>
      </w:r>
      <w:r w:rsidR="00FA4222">
        <w:rPr>
          <w:sz w:val="24"/>
        </w:rPr>
        <w:t xml:space="preserve"> (</w:t>
      </w:r>
      <w:r w:rsidR="00FA4222">
        <w:rPr>
          <w:i/>
          <w:sz w:val="24"/>
        </w:rPr>
        <w:t>If you look closely, the two aligned holes on the stainless sheet were for a jam cleat and Bob’s original Barber Hauler)</w:t>
      </w:r>
      <w:r w:rsidRPr="00246F5C">
        <w:rPr>
          <w:sz w:val="24"/>
        </w:rPr>
        <w:t xml:space="preserve">.  We finally got the angles right for hiking out in weather.  </w:t>
      </w:r>
      <w:r w:rsidR="00F64996" w:rsidRPr="00246F5C">
        <w:rPr>
          <w:sz w:val="24"/>
        </w:rPr>
        <w:t>(I</w:t>
      </w:r>
      <w:r w:rsidRPr="00246F5C">
        <w:rPr>
          <w:sz w:val="24"/>
        </w:rPr>
        <w:t xml:space="preserve"> replaced the original blocks and cleats long ago with Harkens as they became available.  Tom Haines, a past national champ, great sailor, and first class nice guy, advised me to replace all by blocks with Harkens.  How right he was!)</w:t>
      </w:r>
    </w:p>
    <w:p w:rsidR="00FA4222" w:rsidRPr="00246F5C" w:rsidRDefault="00FA4222">
      <w:pPr>
        <w:rPr>
          <w:sz w:val="24"/>
        </w:rPr>
      </w:pPr>
    </w:p>
    <w:p w:rsidR="00A33A94" w:rsidRDefault="001141D2" w:rsidP="00FA4222">
      <w:pPr>
        <w:ind w:firstLine="720"/>
        <w:rPr>
          <w:sz w:val="24"/>
        </w:rPr>
      </w:pPr>
      <w:r w:rsidRPr="00246F5C">
        <w:rPr>
          <w:sz w:val="24"/>
        </w:rPr>
        <w:t xml:space="preserve">After reading how one needed to move the jib sheets inboard to about eight degrees from the centerline of the boat in order to point better, I went to work on that problem. (Remember, the original jib blocks were on a very light aluminum track on the wooden coaming.  When I asked my six foot two, 200 pound crew, Timmy Donovan, to “trim the jib,” he did and pulled the track right off the </w:t>
      </w:r>
      <w:proofErr w:type="spellStart"/>
      <w:r w:rsidRPr="00246F5C">
        <w:rPr>
          <w:sz w:val="24"/>
        </w:rPr>
        <w:t>coaming</w:t>
      </w:r>
      <w:proofErr w:type="spellEnd"/>
      <w:r w:rsidRPr="00246F5C">
        <w:rPr>
          <w:sz w:val="24"/>
        </w:rPr>
        <w:t>!)  We’ve replaced the tracks with 1” Schaefer racing T-track with T-track cars with springs</w:t>
      </w:r>
      <w:r w:rsidR="00F433EB" w:rsidRPr="00246F5C">
        <w:rPr>
          <w:sz w:val="24"/>
        </w:rPr>
        <w:t xml:space="preserve"> (Photo 3)</w:t>
      </w:r>
      <w:r w:rsidRPr="00246F5C">
        <w:rPr>
          <w:sz w:val="24"/>
        </w:rPr>
        <w:t>.  These are through-bolted to the combing and are a mite sturdier than the old aluminum ones.</w:t>
      </w:r>
    </w:p>
    <w:p w:rsidR="00457F92" w:rsidRPr="00246F5C" w:rsidRDefault="00457F92" w:rsidP="00FA4222">
      <w:pPr>
        <w:ind w:firstLine="720"/>
        <w:rPr>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3745C3" w:rsidRPr="00246F5C" w:rsidTr="00457F92">
        <w:trPr>
          <w:jc w:val="center"/>
        </w:trPr>
        <w:tc>
          <w:tcPr>
            <w:tcW w:w="7465" w:type="dxa"/>
          </w:tcPr>
          <w:p w:rsidR="003745C3" w:rsidRPr="00246F5C" w:rsidRDefault="003745C3">
            <w:pPr>
              <w:rPr>
                <w:sz w:val="24"/>
              </w:rPr>
            </w:pPr>
            <w:r w:rsidRPr="00246F5C">
              <w:rPr>
                <w:noProof/>
                <w:sz w:val="20"/>
              </w:rPr>
              <w:drawing>
                <wp:anchor distT="0" distB="0" distL="114300" distR="114300" simplePos="0" relativeHeight="251670528" behindDoc="0" locked="0" layoutInCell="1" allowOverlap="1" wp14:anchorId="1BC71419" wp14:editId="3F5AB1EA">
                  <wp:simplePos x="0" y="0"/>
                  <wp:positionH relativeFrom="column">
                    <wp:posOffset>68944</wp:posOffset>
                  </wp:positionH>
                  <wp:positionV relativeFrom="paragraph">
                    <wp:posOffset>172371</wp:posOffset>
                  </wp:positionV>
                  <wp:extent cx="5768924" cy="3089924"/>
                  <wp:effectExtent l="0" t="0" r="3810" b="0"/>
                  <wp:wrapTight wrapText="bothSides">
                    <wp:wrapPolygon edited="0">
                      <wp:start x="0" y="0"/>
                      <wp:lineTo x="0" y="21440"/>
                      <wp:lineTo x="21543" y="21440"/>
                      <wp:lineTo x="21543" y="0"/>
                      <wp:lineTo x="0" y="0"/>
                    </wp:wrapPolygon>
                  </wp:wrapTight>
                  <wp:docPr id="5" name="Picture 5" descr="A:\PICTURES\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ICTURES\IMG13.JPG"/>
                          <pic:cNvPicPr>
                            <a:picLocks noChangeAspect="1" noChangeArrowheads="1"/>
                          </pic:cNvPicPr>
                        </pic:nvPicPr>
                        <pic:blipFill>
                          <a:blip r:embed="rId10">
                            <a:extLst>
                              <a:ext uri="{28A0092B-C50C-407E-A947-70E740481C1C}">
                                <a14:useLocalDpi xmlns:a14="http://schemas.microsoft.com/office/drawing/2010/main" val="0"/>
                              </a:ext>
                            </a:extLst>
                          </a:blip>
                          <a:srcRect t="27582" r="46208" b="25900"/>
                          <a:stretch>
                            <a:fillRect/>
                          </a:stretch>
                        </pic:blipFill>
                        <pic:spPr bwMode="auto">
                          <a:xfrm>
                            <a:off x="0" y="0"/>
                            <a:ext cx="5778718" cy="3095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745C3" w:rsidRPr="00246F5C" w:rsidRDefault="003745C3" w:rsidP="003745C3">
      <w:pPr>
        <w:ind w:left="720"/>
        <w:rPr>
          <w:sz w:val="24"/>
          <w:u w:val="single"/>
        </w:rPr>
      </w:pPr>
      <w:r w:rsidRPr="00246F5C">
        <w:rPr>
          <w:sz w:val="24"/>
          <w:u w:val="single"/>
        </w:rPr>
        <w:t xml:space="preserve">Photo 3 – Jib track on combing. </w:t>
      </w:r>
    </w:p>
    <w:p w:rsidR="00A33A94" w:rsidRPr="00246F5C" w:rsidRDefault="00A33A94">
      <w:pPr>
        <w:rPr>
          <w:sz w:val="24"/>
        </w:rPr>
      </w:pPr>
    </w:p>
    <w:p w:rsidR="006F442A" w:rsidRPr="00246F5C" w:rsidRDefault="001141D2" w:rsidP="006F442A">
      <w:pPr>
        <w:rPr>
          <w:sz w:val="24"/>
        </w:rPr>
      </w:pPr>
      <w:r w:rsidRPr="00246F5C">
        <w:rPr>
          <w:sz w:val="24"/>
        </w:rPr>
        <w:tab/>
        <w:t>So I copied the rig of a Syracuse University English professor</w:t>
      </w:r>
      <w:r w:rsidR="00F64996" w:rsidRPr="00246F5C">
        <w:rPr>
          <w:sz w:val="24"/>
        </w:rPr>
        <w:t xml:space="preserve"> (Jim Scholes)</w:t>
      </w:r>
      <w:r w:rsidRPr="00246F5C">
        <w:rPr>
          <w:sz w:val="24"/>
        </w:rPr>
        <w:t xml:space="preserve"> who was beating our pants off because he could point so much better than all the rest of us.  He simply tied a line with a block on the coaming, thus moving the jib lead inboard to where it belonged.  I thought it was great.  And it was for the time.</w:t>
      </w:r>
      <w:r w:rsidR="006F442A">
        <w:rPr>
          <w:sz w:val="24"/>
        </w:rPr>
        <w:t xml:space="preserve"> </w:t>
      </w:r>
      <w:r w:rsidR="006F442A" w:rsidRPr="00246F5C">
        <w:rPr>
          <w:sz w:val="24"/>
        </w:rPr>
        <w:t xml:space="preserve">There are a number of systems available, but after much trial and error we have gone to this rig because the jib sheets can be adjusted on both sides of the boat.  The crew is able to pull the jib inboard by a line under the cuddy, while when the line is released from the Harken block, shock cord pulls the jib sheet outboard for reaching It then becomes an in-haul or out-haul, </w:t>
      </w:r>
      <w:r w:rsidR="006F442A">
        <w:rPr>
          <w:sz w:val="24"/>
        </w:rPr>
        <w:t>whatever is your pleasure (see photos 4 and 5).</w:t>
      </w:r>
    </w:p>
    <w:p w:rsidR="00F433EB" w:rsidRPr="00246F5C" w:rsidRDefault="00F433EB">
      <w:pPr>
        <w:rPr>
          <w:sz w:val="24"/>
        </w:rPr>
      </w:pPr>
    </w:p>
    <w:p w:rsidR="00291DE4" w:rsidRDefault="001141D2">
      <w:pPr>
        <w:rPr>
          <w:i/>
          <w:sz w:val="24"/>
        </w:rPr>
      </w:pPr>
      <w:r w:rsidRPr="00246F5C">
        <w:rPr>
          <w:sz w:val="24"/>
        </w:rPr>
        <w:tab/>
        <w:t>Now to our present rig for the jib</w:t>
      </w:r>
      <w:r w:rsidR="003745C3" w:rsidRPr="00246F5C">
        <w:rPr>
          <w:sz w:val="24"/>
        </w:rPr>
        <w:t xml:space="preserve"> (</w:t>
      </w:r>
      <w:r w:rsidR="00835F60" w:rsidRPr="00835F60">
        <w:rPr>
          <w:i/>
          <w:sz w:val="24"/>
        </w:rPr>
        <w:t>Dumpling</w:t>
      </w:r>
      <w:r w:rsidR="003745C3" w:rsidRPr="00246F5C">
        <w:rPr>
          <w:i/>
          <w:sz w:val="24"/>
        </w:rPr>
        <w:t xml:space="preserve"> has gone through a number of iterations of a barber hauler system. The first one described/shown here</w:t>
      </w:r>
      <w:r w:rsidR="000768F8">
        <w:rPr>
          <w:i/>
          <w:sz w:val="24"/>
        </w:rPr>
        <w:t xml:space="preserve"> (photo 4)</w:t>
      </w:r>
      <w:r w:rsidR="003745C3" w:rsidRPr="00246F5C">
        <w:rPr>
          <w:i/>
          <w:sz w:val="24"/>
        </w:rPr>
        <w:t xml:space="preserve"> was copied from Mike Carpenter in 1984</w:t>
      </w:r>
      <w:r w:rsidR="00246F5C" w:rsidRPr="00246F5C">
        <w:rPr>
          <w:i/>
          <w:sz w:val="24"/>
        </w:rPr>
        <w:t>. The second one shown</w:t>
      </w:r>
      <w:r w:rsidR="000768F8">
        <w:rPr>
          <w:i/>
          <w:sz w:val="24"/>
        </w:rPr>
        <w:t xml:space="preserve"> (photo 5)</w:t>
      </w:r>
      <w:r w:rsidR="00246F5C" w:rsidRPr="00246F5C">
        <w:rPr>
          <w:i/>
          <w:sz w:val="24"/>
        </w:rPr>
        <w:t xml:space="preserve"> was installed after the 2006 nationals in Sharon, MA.  The system was changed because the earlier set-up had the barber haul block significantly forward – about 8 inches forward of aft cuddy edge. Given the North Jib, this set up put simply too much curvature in the jib. After Sharon, and with a discussion with Dean </w:t>
      </w:r>
      <w:proofErr w:type="spellStart"/>
      <w:r w:rsidR="00246F5C" w:rsidRPr="00246F5C">
        <w:rPr>
          <w:i/>
          <w:sz w:val="24"/>
        </w:rPr>
        <w:t>Iawashi</w:t>
      </w:r>
      <w:proofErr w:type="spellEnd"/>
      <w:r w:rsidR="00246F5C" w:rsidRPr="00246F5C">
        <w:rPr>
          <w:i/>
          <w:sz w:val="24"/>
        </w:rPr>
        <w:t>, the current system was put in place.)</w:t>
      </w:r>
      <w:r w:rsidR="00291DE4">
        <w:rPr>
          <w:i/>
          <w:sz w:val="24"/>
        </w:rPr>
        <w:t xml:space="preserve">  </w:t>
      </w:r>
      <w:r w:rsidR="00291DE4">
        <w:rPr>
          <w:i/>
          <w:sz w:val="24"/>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6"/>
      </w:tblGrid>
      <w:tr w:rsidR="00246F5C" w:rsidRPr="00246F5C" w:rsidTr="00457F92">
        <w:trPr>
          <w:jc w:val="center"/>
        </w:trPr>
        <w:tc>
          <w:tcPr>
            <w:tcW w:w="6276" w:type="dxa"/>
          </w:tcPr>
          <w:p w:rsidR="00246F5C" w:rsidRPr="00246F5C" w:rsidRDefault="0085374F">
            <w:r w:rsidRPr="00246F5C">
              <w:rPr>
                <w:noProof/>
                <w:sz w:val="20"/>
              </w:rPr>
              <mc:AlternateContent>
                <mc:Choice Requires="wps">
                  <w:drawing>
                    <wp:anchor distT="0" distB="0" distL="114300" distR="114300" simplePos="0" relativeHeight="251675648" behindDoc="0" locked="0" layoutInCell="1" allowOverlap="1">
                      <wp:simplePos x="0" y="0"/>
                      <wp:positionH relativeFrom="column">
                        <wp:posOffset>1579337</wp:posOffset>
                      </wp:positionH>
                      <wp:positionV relativeFrom="paragraph">
                        <wp:posOffset>729140</wp:posOffset>
                      </wp:positionV>
                      <wp:extent cx="2879170" cy="1148948"/>
                      <wp:effectExtent l="0" t="57150" r="16510" b="32385"/>
                      <wp:wrapNone/>
                      <wp:docPr id="1" name="Straight Arrow Connector 1"/>
                      <wp:cNvGraphicFramePr/>
                      <a:graphic xmlns:a="http://schemas.openxmlformats.org/drawingml/2006/main">
                        <a:graphicData uri="http://schemas.microsoft.com/office/word/2010/wordprocessingShape">
                          <wps:wsp>
                            <wps:cNvCnPr/>
                            <wps:spPr>
                              <a:xfrm flipH="1" flipV="1">
                                <a:off x="0" y="0"/>
                                <a:ext cx="2879170" cy="1148948"/>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11193A" id="_x0000_t32" coordsize="21600,21600" o:spt="32" o:oned="t" path="m,l21600,21600e" filled="f">
                      <v:path arrowok="t" fillok="f" o:connecttype="none"/>
                      <o:lock v:ext="edit" shapetype="t"/>
                    </v:shapetype>
                    <v:shape id="Straight Arrow Connector 1" o:spid="_x0000_s1026" type="#_x0000_t32" style="position:absolute;margin-left:124.35pt;margin-top:57.4pt;width:226.7pt;height:90.4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" strokecolor="black [3213]" strokeweight="2.25pt">
                      <v:stroke endarrow="block" joinstyle="miter"/>
                    </v:shape>
                  </w:pict>
                </mc:Fallback>
              </mc:AlternateContent>
            </w:r>
            <w:r w:rsidRPr="00246F5C">
              <w:rPr>
                <w:noProof/>
                <w:sz w:val="20"/>
              </w:rPr>
              <w:drawing>
                <wp:anchor distT="0" distB="0" distL="114300" distR="114300" simplePos="0" relativeHeight="251672576" behindDoc="0" locked="0" layoutInCell="1" allowOverlap="1" wp14:anchorId="6929F5C1" wp14:editId="09C5CA1A">
                  <wp:simplePos x="0" y="0"/>
                  <wp:positionH relativeFrom="column">
                    <wp:posOffset>69023</wp:posOffset>
                  </wp:positionH>
                  <wp:positionV relativeFrom="paragraph">
                    <wp:posOffset>5099</wp:posOffset>
                  </wp:positionV>
                  <wp:extent cx="4111741" cy="3083126"/>
                  <wp:effectExtent l="0" t="0" r="3175" b="3175"/>
                  <wp:wrapTight wrapText="bothSides">
                    <wp:wrapPolygon edited="0">
                      <wp:start x="0" y="0"/>
                      <wp:lineTo x="0" y="21489"/>
                      <wp:lineTo x="21517" y="21489"/>
                      <wp:lineTo x="21517" y="0"/>
                      <wp:lineTo x="0" y="0"/>
                    </wp:wrapPolygon>
                  </wp:wrapTight>
                  <wp:docPr id="7" name="Picture 7" descr="A:\PICTUR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ICTURES\IMG16.JPG"/>
                          <pic:cNvPicPr>
                            <a:picLocks noChangeAspect="1" noChangeArrowheads="1"/>
                          </pic:cNvPicPr>
                        </pic:nvPicPr>
                        <pic:blipFill>
                          <a:blip r:embed="rId11">
                            <a:extLst>
                              <a:ext uri="{28A0092B-C50C-407E-A947-70E740481C1C}">
                                <a14:useLocalDpi xmlns:a14="http://schemas.microsoft.com/office/drawing/2010/main" val="0"/>
                              </a:ext>
                            </a:extLst>
                          </a:blip>
                          <a:srcRect r="3030" b="3030"/>
                          <a:stretch>
                            <a:fillRect/>
                          </a:stretch>
                        </pic:blipFill>
                        <pic:spPr bwMode="auto">
                          <a:xfrm>
                            <a:off x="0" y="0"/>
                            <a:ext cx="4114606" cy="3085274"/>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3745C3" w:rsidRDefault="00246F5C">
      <w:pPr>
        <w:rPr>
          <w:sz w:val="24"/>
        </w:rPr>
      </w:pPr>
      <w:r w:rsidRPr="00246F5C">
        <w:rPr>
          <w:noProof/>
          <w:sz w:val="24"/>
        </w:rPr>
        <mc:AlternateContent>
          <mc:Choice Requires="wps">
            <w:drawing>
              <wp:anchor distT="45720" distB="45720" distL="114300" distR="114300" simplePos="0" relativeHeight="251674624" behindDoc="0" locked="0" layoutInCell="1" allowOverlap="1">
                <wp:simplePos x="0" y="0"/>
                <wp:positionH relativeFrom="page">
                  <wp:posOffset>5121762</wp:posOffset>
                </wp:positionH>
                <wp:positionV relativeFrom="page">
                  <wp:posOffset>2109291</wp:posOffset>
                </wp:positionV>
                <wp:extent cx="1334770" cy="392430"/>
                <wp:effectExtent l="0" t="0" r="1778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392430"/>
                        </a:xfrm>
                        <a:prstGeom prst="rect">
                          <a:avLst/>
                        </a:prstGeom>
                        <a:solidFill>
                          <a:srgbClr val="FFFFFF"/>
                        </a:solidFill>
                        <a:ln w="9525">
                          <a:solidFill>
                            <a:srgbClr val="000000"/>
                          </a:solidFill>
                          <a:miter lim="800000"/>
                          <a:headEnd/>
                          <a:tailEnd/>
                        </a:ln>
                      </wps:spPr>
                      <wps:txbx>
                        <w:txbxContent>
                          <w:p w:rsidR="00246F5C" w:rsidRPr="00246F5C" w:rsidRDefault="00246F5C">
                            <w:pPr>
                              <w:rPr>
                                <w:sz w:val="20"/>
                                <w:szCs w:val="20"/>
                              </w:rPr>
                            </w:pPr>
                            <w:r w:rsidRPr="00246F5C">
                              <w:rPr>
                                <w:sz w:val="20"/>
                                <w:szCs w:val="20"/>
                              </w:rPr>
                              <w:t>Barber hauler under deck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3.3pt;margin-top:166.1pt;width:105.1pt;height:30.9pt;z-index:2516746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">
                <v:textbox style="mso-fit-shape-to-text:t">
                  <w:txbxContent>
                    <w:p w:rsidR="00246F5C" w:rsidRPr="00246F5C" w:rsidRDefault="00246F5C">
                      <w:pPr>
                        <w:rPr>
                          <w:sz w:val="20"/>
                          <w:szCs w:val="20"/>
                        </w:rPr>
                      </w:pPr>
                      <w:r w:rsidRPr="00246F5C">
                        <w:rPr>
                          <w:sz w:val="20"/>
                          <w:szCs w:val="20"/>
                        </w:rPr>
                        <w:t>Barber hauler under deck</w:t>
                      </w:r>
                    </w:p>
                  </w:txbxContent>
                </v:textbox>
                <w10:wrap type="square" anchorx="page" anchory="page"/>
              </v:shape>
            </w:pict>
          </mc:Fallback>
        </mc:AlternateContent>
      </w:r>
      <w:r w:rsidRPr="00246F5C">
        <w:rPr>
          <w:sz w:val="24"/>
        </w:rPr>
        <w:t xml:space="preserve">Photo </w:t>
      </w:r>
      <w:r w:rsidR="006F442A">
        <w:rPr>
          <w:sz w:val="24"/>
        </w:rPr>
        <w:t xml:space="preserve">4 </w:t>
      </w:r>
      <w:r w:rsidRPr="00246F5C">
        <w:rPr>
          <w:sz w:val="24"/>
        </w:rPr>
        <w:t xml:space="preserve">– Mid 1980’s – 2006 Barber Hauler system  </w:t>
      </w:r>
    </w:p>
    <w:p w:rsidR="00F05E7A" w:rsidRDefault="00F05E7A">
      <w:pPr>
        <w:rPr>
          <w:sz w:val="24"/>
        </w:rPr>
      </w:pPr>
    </w:p>
    <w:p w:rsidR="00F05E7A" w:rsidRDefault="00F05E7A">
      <w:pPr>
        <w:rPr>
          <w:sz w:val="24"/>
        </w:rPr>
      </w:pPr>
    </w:p>
    <w:p w:rsidR="00246F5C" w:rsidRDefault="00246F5C">
      <w:pPr>
        <w:rPr>
          <w:sz w:val="24"/>
        </w:rPr>
      </w:pPr>
      <w:r w:rsidRPr="00246F5C">
        <w:rPr>
          <w:noProof/>
          <w:sz w:val="24"/>
        </w:rPr>
        <mc:AlternateContent>
          <mc:Choice Requires="wps">
            <w:drawing>
              <wp:anchor distT="45720" distB="45720" distL="114300" distR="114300" simplePos="0" relativeHeight="251677696" behindDoc="0" locked="0" layoutInCell="1" allowOverlap="1">
                <wp:simplePos x="0" y="0"/>
                <wp:positionH relativeFrom="column">
                  <wp:posOffset>4497614</wp:posOffset>
                </wp:positionH>
                <wp:positionV relativeFrom="page">
                  <wp:posOffset>5075892</wp:posOffset>
                </wp:positionV>
                <wp:extent cx="1602740" cy="1587500"/>
                <wp:effectExtent l="0" t="0" r="1651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587500"/>
                        </a:xfrm>
                        <a:prstGeom prst="rect">
                          <a:avLst/>
                        </a:prstGeom>
                        <a:solidFill>
                          <a:srgbClr val="FFFFFF"/>
                        </a:solidFill>
                        <a:ln w="9525">
                          <a:solidFill>
                            <a:srgbClr val="000000"/>
                          </a:solidFill>
                          <a:miter lim="800000"/>
                          <a:headEnd/>
                          <a:tailEnd/>
                        </a:ln>
                      </wps:spPr>
                      <wps:txbx>
                        <w:txbxContent>
                          <w:p w:rsidR="00246F5C" w:rsidRPr="0004590A" w:rsidRDefault="00246F5C" w:rsidP="0004590A">
                            <w:pPr>
                              <w:spacing w:line="480" w:lineRule="auto"/>
                              <w:rPr>
                                <w:sz w:val="20"/>
                                <w:szCs w:val="20"/>
                              </w:rPr>
                            </w:pPr>
                            <w:r w:rsidRPr="0004590A">
                              <w:rPr>
                                <w:sz w:val="20"/>
                                <w:szCs w:val="20"/>
                              </w:rPr>
                              <w:t>Current System.</w:t>
                            </w:r>
                          </w:p>
                          <w:p w:rsidR="00246F5C" w:rsidRPr="0004590A" w:rsidRDefault="00246F5C" w:rsidP="0004590A">
                            <w:pPr>
                              <w:pStyle w:val="ListParagraph"/>
                              <w:numPr>
                                <w:ilvl w:val="0"/>
                                <w:numId w:val="2"/>
                              </w:numPr>
                              <w:spacing w:line="480" w:lineRule="auto"/>
                              <w:rPr>
                                <w:sz w:val="20"/>
                                <w:szCs w:val="20"/>
                              </w:rPr>
                            </w:pPr>
                            <w:r w:rsidRPr="0004590A">
                              <w:rPr>
                                <w:sz w:val="20"/>
                                <w:szCs w:val="20"/>
                              </w:rPr>
                              <w:t>Barber Haul</w:t>
                            </w:r>
                            <w:r w:rsidR="0004590A" w:rsidRPr="0004590A">
                              <w:rPr>
                                <w:sz w:val="20"/>
                                <w:szCs w:val="20"/>
                              </w:rPr>
                              <w:t>er</w:t>
                            </w:r>
                          </w:p>
                          <w:p w:rsidR="0004590A" w:rsidRPr="0004590A" w:rsidRDefault="0004590A" w:rsidP="0004590A">
                            <w:pPr>
                              <w:pStyle w:val="ListParagraph"/>
                              <w:numPr>
                                <w:ilvl w:val="0"/>
                                <w:numId w:val="2"/>
                              </w:numPr>
                              <w:spacing w:line="480" w:lineRule="auto"/>
                              <w:rPr>
                                <w:sz w:val="20"/>
                                <w:szCs w:val="20"/>
                              </w:rPr>
                            </w:pPr>
                            <w:proofErr w:type="spellStart"/>
                            <w:r w:rsidRPr="0004590A">
                              <w:rPr>
                                <w:sz w:val="20"/>
                                <w:szCs w:val="20"/>
                              </w:rPr>
                              <w:t>Twing</w:t>
                            </w:r>
                            <w:proofErr w:type="spellEnd"/>
                            <w:r w:rsidRPr="0004590A">
                              <w:rPr>
                                <w:sz w:val="20"/>
                                <w:szCs w:val="20"/>
                              </w:rPr>
                              <w:t xml:space="preserve"> Line</w:t>
                            </w:r>
                          </w:p>
                          <w:p w:rsidR="0004590A" w:rsidRPr="0004590A" w:rsidRDefault="0004590A" w:rsidP="0004590A">
                            <w:pPr>
                              <w:pStyle w:val="ListParagraph"/>
                              <w:numPr>
                                <w:ilvl w:val="0"/>
                                <w:numId w:val="2"/>
                              </w:numPr>
                              <w:spacing w:line="480" w:lineRule="auto"/>
                              <w:rPr>
                                <w:sz w:val="20"/>
                                <w:szCs w:val="20"/>
                              </w:rPr>
                            </w:pPr>
                            <w:r w:rsidRPr="0004590A">
                              <w:rPr>
                                <w:sz w:val="20"/>
                                <w:szCs w:val="20"/>
                              </w:rPr>
                              <w:t xml:space="preserve">Boom </w:t>
                            </w:r>
                            <w:proofErr w:type="spellStart"/>
                            <w:r w:rsidRPr="0004590A">
                              <w:rPr>
                                <w:sz w:val="20"/>
                                <w:szCs w:val="20"/>
                              </w:rPr>
                              <w:t>Vang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4.15pt;margin-top:399.7pt;width:126.2pt;height:1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">
                <v:textbox>
                  <w:txbxContent>
                    <w:p w:rsidR="00246F5C" w:rsidRPr="0004590A" w:rsidRDefault="00246F5C" w:rsidP="0004590A">
                      <w:pPr>
                        <w:spacing w:line="480" w:lineRule="auto"/>
                        <w:rPr>
                          <w:sz w:val="20"/>
                          <w:szCs w:val="20"/>
                        </w:rPr>
                      </w:pPr>
                      <w:r w:rsidRPr="0004590A">
                        <w:rPr>
                          <w:sz w:val="20"/>
                          <w:szCs w:val="20"/>
                        </w:rPr>
                        <w:t>Current System.</w:t>
                      </w:r>
                    </w:p>
                    <w:p w:rsidR="00246F5C" w:rsidRPr="0004590A" w:rsidRDefault="00246F5C" w:rsidP="0004590A">
                      <w:pPr>
                        <w:pStyle w:val="ListParagraph"/>
                        <w:numPr>
                          <w:ilvl w:val="0"/>
                          <w:numId w:val="2"/>
                        </w:numPr>
                        <w:spacing w:line="480" w:lineRule="auto"/>
                        <w:rPr>
                          <w:sz w:val="20"/>
                          <w:szCs w:val="20"/>
                        </w:rPr>
                      </w:pPr>
                      <w:r w:rsidRPr="0004590A">
                        <w:rPr>
                          <w:sz w:val="20"/>
                          <w:szCs w:val="20"/>
                        </w:rPr>
                        <w:t>Barber Haul</w:t>
                      </w:r>
                      <w:r w:rsidR="0004590A" w:rsidRPr="0004590A">
                        <w:rPr>
                          <w:sz w:val="20"/>
                          <w:szCs w:val="20"/>
                        </w:rPr>
                        <w:t>er</w:t>
                      </w:r>
                    </w:p>
                    <w:p w:rsidR="0004590A" w:rsidRPr="0004590A" w:rsidRDefault="0004590A" w:rsidP="0004590A">
                      <w:pPr>
                        <w:pStyle w:val="ListParagraph"/>
                        <w:numPr>
                          <w:ilvl w:val="0"/>
                          <w:numId w:val="2"/>
                        </w:numPr>
                        <w:spacing w:line="480" w:lineRule="auto"/>
                        <w:rPr>
                          <w:sz w:val="20"/>
                          <w:szCs w:val="20"/>
                        </w:rPr>
                      </w:pPr>
                      <w:proofErr w:type="spellStart"/>
                      <w:r w:rsidRPr="0004590A">
                        <w:rPr>
                          <w:sz w:val="20"/>
                          <w:szCs w:val="20"/>
                        </w:rPr>
                        <w:t>Twing</w:t>
                      </w:r>
                      <w:proofErr w:type="spellEnd"/>
                      <w:r w:rsidRPr="0004590A">
                        <w:rPr>
                          <w:sz w:val="20"/>
                          <w:szCs w:val="20"/>
                        </w:rPr>
                        <w:t xml:space="preserve"> Line</w:t>
                      </w:r>
                    </w:p>
                    <w:p w:rsidR="0004590A" w:rsidRPr="0004590A" w:rsidRDefault="0004590A" w:rsidP="0004590A">
                      <w:pPr>
                        <w:pStyle w:val="ListParagraph"/>
                        <w:numPr>
                          <w:ilvl w:val="0"/>
                          <w:numId w:val="2"/>
                        </w:numPr>
                        <w:spacing w:line="480" w:lineRule="auto"/>
                        <w:rPr>
                          <w:sz w:val="20"/>
                          <w:szCs w:val="20"/>
                        </w:rPr>
                      </w:pPr>
                      <w:r w:rsidRPr="0004590A">
                        <w:rPr>
                          <w:sz w:val="20"/>
                          <w:szCs w:val="20"/>
                        </w:rPr>
                        <w:t xml:space="preserve">Boom </w:t>
                      </w:r>
                      <w:proofErr w:type="spellStart"/>
                      <w:r w:rsidRPr="0004590A">
                        <w:rPr>
                          <w:sz w:val="20"/>
                          <w:szCs w:val="20"/>
                        </w:rPr>
                        <w:t>Vang</w:t>
                      </w:r>
                      <w:proofErr w:type="spellEnd"/>
                    </w:p>
                  </w:txbxContent>
                </v:textbox>
                <w10:wrap type="squar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6"/>
      </w:tblGrid>
      <w:tr w:rsidR="00246F5C" w:rsidTr="00457F92">
        <w:tc>
          <w:tcPr>
            <w:tcW w:w="6306" w:type="dxa"/>
          </w:tcPr>
          <w:p w:rsidR="00246F5C" w:rsidRDefault="0085374F">
            <w:pPr>
              <w:rPr>
                <w:sz w:val="24"/>
              </w:rPr>
            </w:pPr>
            <w:r>
              <w:rPr>
                <w:noProof/>
                <w:sz w:val="24"/>
              </w:rPr>
              <mc:AlternateContent>
                <mc:Choice Requires="wps">
                  <w:drawing>
                    <wp:anchor distT="0" distB="0" distL="114300" distR="114300" simplePos="0" relativeHeight="251678720" behindDoc="0" locked="0" layoutInCell="1" allowOverlap="1">
                      <wp:simplePos x="0" y="0"/>
                      <wp:positionH relativeFrom="column">
                        <wp:posOffset>2421375</wp:posOffset>
                      </wp:positionH>
                      <wp:positionV relativeFrom="paragraph">
                        <wp:posOffset>482683</wp:posOffset>
                      </wp:positionV>
                      <wp:extent cx="2094792" cy="395496"/>
                      <wp:effectExtent l="19050" t="57150" r="20320" b="24130"/>
                      <wp:wrapNone/>
                      <wp:docPr id="10" name="Straight Arrow Connector 10"/>
                      <wp:cNvGraphicFramePr/>
                      <a:graphic xmlns:a="http://schemas.openxmlformats.org/drawingml/2006/main">
                        <a:graphicData uri="http://schemas.microsoft.com/office/word/2010/wordprocessingShape">
                          <wps:wsp>
                            <wps:cNvCnPr/>
                            <wps:spPr>
                              <a:xfrm flipH="1" flipV="1">
                                <a:off x="0" y="0"/>
                                <a:ext cx="2094792" cy="395496"/>
                              </a:xfrm>
                              <a:prstGeom prst="straightConnector1">
                                <a:avLst/>
                              </a:prstGeom>
                              <a:ln w="254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A78D53" id="Straight Arrow Connector 10" o:spid="_x0000_s1026" type="#_x0000_t32" style="position:absolute;margin-left:190.65pt;margin-top:38pt;width:164.95pt;height:31.1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" strokecolor="#00b0f0" strokeweight="2pt">
                      <v:stroke endarrow="block" joinstyle="miter"/>
                    </v:shape>
                  </w:pict>
                </mc:Fallback>
              </mc:AlternateContent>
            </w:r>
            <w:r>
              <w:rPr>
                <w:noProof/>
                <w:sz w:val="24"/>
              </w:rPr>
              <mc:AlternateContent>
                <mc:Choice Requires="wps">
                  <w:drawing>
                    <wp:anchor distT="0" distB="0" distL="114300" distR="114300" simplePos="0" relativeHeight="251679744" behindDoc="0" locked="0" layoutInCell="1" allowOverlap="1">
                      <wp:simplePos x="0" y="0"/>
                      <wp:positionH relativeFrom="column">
                        <wp:posOffset>1207841</wp:posOffset>
                      </wp:positionH>
                      <wp:positionV relativeFrom="paragraph">
                        <wp:posOffset>662843</wp:posOffset>
                      </wp:positionV>
                      <wp:extent cx="3283512" cy="849333"/>
                      <wp:effectExtent l="38100" t="57150" r="12700" b="27305"/>
                      <wp:wrapNone/>
                      <wp:docPr id="12" name="Straight Arrow Connector 12"/>
                      <wp:cNvGraphicFramePr/>
                      <a:graphic xmlns:a="http://schemas.openxmlformats.org/drawingml/2006/main">
                        <a:graphicData uri="http://schemas.microsoft.com/office/word/2010/wordprocessingShape">
                          <wps:wsp>
                            <wps:cNvCnPr/>
                            <wps:spPr>
                              <a:xfrm flipH="1" flipV="1">
                                <a:off x="0" y="0"/>
                                <a:ext cx="3283512" cy="849333"/>
                              </a:xfrm>
                              <a:prstGeom prst="straightConnector1">
                                <a:avLst/>
                              </a:prstGeom>
                              <a:ln w="254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C733F" id="Straight Arrow Connector 12" o:spid="_x0000_s1026" type="#_x0000_t32" style="position:absolute;margin-left:95.1pt;margin-top:52.2pt;width:258.55pt;height:66.9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" strokecolor="#00b0f0" strokeweight="2pt">
                      <v:stroke endarrow="block" joinstyle="miter"/>
                    </v:shape>
                  </w:pict>
                </mc:Fallback>
              </mc:AlternateContent>
            </w:r>
            <w:r>
              <w:rPr>
                <w:noProof/>
                <w:sz w:val="24"/>
              </w:rPr>
              <mc:AlternateContent>
                <mc:Choice Requires="wps">
                  <w:drawing>
                    <wp:anchor distT="0" distB="0" distL="114300" distR="114300" simplePos="0" relativeHeight="251680768" behindDoc="0" locked="0" layoutInCell="1" allowOverlap="1">
                      <wp:simplePos x="0" y="0"/>
                      <wp:positionH relativeFrom="column">
                        <wp:posOffset>2553946</wp:posOffset>
                      </wp:positionH>
                      <wp:positionV relativeFrom="paragraph">
                        <wp:posOffset>724030</wp:posOffset>
                      </wp:positionV>
                      <wp:extent cx="1924239" cy="469753"/>
                      <wp:effectExtent l="0" t="76200" r="19050" b="26035"/>
                      <wp:wrapNone/>
                      <wp:docPr id="13" name="Straight Arrow Connector 13"/>
                      <wp:cNvGraphicFramePr/>
                      <a:graphic xmlns:a="http://schemas.openxmlformats.org/drawingml/2006/main">
                        <a:graphicData uri="http://schemas.microsoft.com/office/word/2010/wordprocessingShape">
                          <wps:wsp>
                            <wps:cNvCnPr/>
                            <wps:spPr>
                              <a:xfrm flipH="1" flipV="1">
                                <a:off x="0" y="0"/>
                                <a:ext cx="1924239" cy="469753"/>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597AB7" id="Straight Arrow Connector 13" o:spid="_x0000_s1026" type="#_x0000_t32" style="position:absolute;margin-left:201.1pt;margin-top:57pt;width:151.5pt;height:3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" strokecolor="#00b0f0" strokeweight="3pt">
                      <v:stroke endarrow="block" joinstyle="miter"/>
                    </v:shape>
                  </w:pict>
                </mc:Fallback>
              </mc:AlternateContent>
            </w:r>
            <w:r w:rsidR="00246F5C" w:rsidRPr="00246F5C">
              <w:rPr>
                <w:noProof/>
                <w:sz w:val="24"/>
              </w:rPr>
              <w:drawing>
                <wp:inline distT="0" distB="0" distL="0" distR="0" wp14:anchorId="6F575350" wp14:editId="042406E6">
                  <wp:extent cx="3856609" cy="2569296"/>
                  <wp:effectExtent l="0" t="0" r="0" b="2540"/>
                  <wp:docPr id="2" name="Picture 2" descr="E:\Dumpling\Dumpling Latest Barber et 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mpling\Dumpling Latest Barber et a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6609" cy="2569296"/>
                          </a:xfrm>
                          <a:prstGeom prst="rect">
                            <a:avLst/>
                          </a:prstGeom>
                          <a:noFill/>
                          <a:ln>
                            <a:noFill/>
                          </a:ln>
                        </pic:spPr>
                      </pic:pic>
                    </a:graphicData>
                  </a:graphic>
                </wp:inline>
              </w:drawing>
            </w:r>
          </w:p>
          <w:p w:rsidR="00246F5C" w:rsidRDefault="00246F5C">
            <w:pPr>
              <w:rPr>
                <w:sz w:val="24"/>
              </w:rPr>
            </w:pPr>
          </w:p>
        </w:tc>
      </w:tr>
    </w:tbl>
    <w:p w:rsidR="00246F5C" w:rsidRPr="0004590A" w:rsidRDefault="0004590A">
      <w:pPr>
        <w:rPr>
          <w:i/>
          <w:sz w:val="24"/>
        </w:rPr>
      </w:pPr>
      <w:r>
        <w:rPr>
          <w:sz w:val="24"/>
        </w:rPr>
        <w:t xml:space="preserve">Photo   </w:t>
      </w:r>
      <w:r w:rsidR="006F442A">
        <w:rPr>
          <w:sz w:val="24"/>
        </w:rPr>
        <w:t>5</w:t>
      </w:r>
      <w:r>
        <w:rPr>
          <w:sz w:val="24"/>
        </w:rPr>
        <w:t xml:space="preserve"> - Current </w:t>
      </w:r>
      <w:r w:rsidR="00835F60" w:rsidRPr="00835F60">
        <w:rPr>
          <w:i/>
          <w:sz w:val="24"/>
        </w:rPr>
        <w:t>Dumpling</w:t>
      </w:r>
      <w:r>
        <w:rPr>
          <w:sz w:val="24"/>
        </w:rPr>
        <w:t xml:space="preserve"> System (</w:t>
      </w:r>
      <w:r w:rsidRPr="0004590A">
        <w:rPr>
          <w:i/>
          <w:sz w:val="24"/>
        </w:rPr>
        <w:t xml:space="preserve">see barber hauler, </w:t>
      </w:r>
      <w:proofErr w:type="spellStart"/>
      <w:r w:rsidRPr="0004590A">
        <w:rPr>
          <w:i/>
          <w:sz w:val="24"/>
        </w:rPr>
        <w:t>twing</w:t>
      </w:r>
      <w:proofErr w:type="spellEnd"/>
      <w:r w:rsidRPr="0004590A">
        <w:rPr>
          <w:i/>
          <w:sz w:val="24"/>
        </w:rPr>
        <w:t xml:space="preserve"> line, and boom </w:t>
      </w:r>
      <w:proofErr w:type="spellStart"/>
      <w:r w:rsidRPr="0004590A">
        <w:rPr>
          <w:i/>
          <w:sz w:val="24"/>
        </w:rPr>
        <w:t>vang</w:t>
      </w:r>
      <w:proofErr w:type="spellEnd"/>
      <w:r w:rsidRPr="0004590A">
        <w:rPr>
          <w:i/>
          <w:sz w:val="24"/>
        </w:rPr>
        <w:t>)</w:t>
      </w:r>
    </w:p>
    <w:p w:rsidR="00246F5C" w:rsidRPr="00246F5C" w:rsidRDefault="00246F5C">
      <w:pPr>
        <w:rPr>
          <w:sz w:val="24"/>
        </w:rPr>
      </w:pPr>
    </w:p>
    <w:p w:rsidR="00A33A94" w:rsidRPr="00246F5C" w:rsidRDefault="001141D2">
      <w:pPr>
        <w:jc w:val="center"/>
        <w:rPr>
          <w:sz w:val="24"/>
        </w:rPr>
      </w:pPr>
      <w:r w:rsidRPr="00246F5C">
        <w:rPr>
          <w:sz w:val="24"/>
        </w:rPr>
        <w:t>Mid-Boom Traveler</w:t>
      </w:r>
    </w:p>
    <w:p w:rsidR="00A33A94" w:rsidRPr="00246F5C" w:rsidRDefault="001141D2">
      <w:pPr>
        <w:rPr>
          <w:sz w:val="24"/>
        </w:rPr>
      </w:pPr>
      <w:r w:rsidRPr="00246F5C">
        <w:rPr>
          <w:sz w:val="24"/>
        </w:rPr>
        <w:tab/>
        <w:t>Next, because all the hotshots</w:t>
      </w:r>
      <w:r w:rsidR="00B24E70">
        <w:rPr>
          <w:sz w:val="24"/>
        </w:rPr>
        <w:t xml:space="preserve"> (</w:t>
      </w:r>
      <w:r w:rsidR="00B24E70">
        <w:rPr>
          <w:i/>
          <w:sz w:val="24"/>
        </w:rPr>
        <w:t>at the time)</w:t>
      </w:r>
      <w:r w:rsidRPr="00246F5C">
        <w:rPr>
          <w:sz w:val="24"/>
        </w:rPr>
        <w:t xml:space="preserve"> were using mid-boom travelers—the legendary Len Fiock had one—I decided to go to one, too.  (It took me virtually all one winter, sitting in </w:t>
      </w:r>
      <w:r w:rsidR="00835F60" w:rsidRPr="00835F60">
        <w:rPr>
          <w:i/>
          <w:sz w:val="24"/>
        </w:rPr>
        <w:t>Dumpling</w:t>
      </w:r>
      <w:r w:rsidRPr="00246F5C">
        <w:rPr>
          <w:sz w:val="24"/>
        </w:rPr>
        <w:t xml:space="preserve"> in my garage, agonizing before I could drill a hole in my beloved yacht.  Now, there are so many holes in her that she looks like pieces of Swiss cheese, patched together.)  </w:t>
      </w:r>
    </w:p>
    <w:p w:rsidR="00A33A94" w:rsidRPr="00246F5C" w:rsidRDefault="00A33A94">
      <w:pPr>
        <w:rPr>
          <w:sz w:val="24"/>
        </w:rPr>
      </w:pPr>
    </w:p>
    <w:p w:rsidR="00A33A94" w:rsidRPr="00246F5C" w:rsidRDefault="001141D2">
      <w:pPr>
        <w:rPr>
          <w:sz w:val="24"/>
        </w:rPr>
      </w:pPr>
      <w:r w:rsidRPr="00246F5C">
        <w:rPr>
          <w:sz w:val="24"/>
        </w:rPr>
        <w:tab/>
        <w:t xml:space="preserve">The original track and car </w:t>
      </w:r>
      <w:r w:rsidR="000768F8">
        <w:rPr>
          <w:sz w:val="24"/>
        </w:rPr>
        <w:t>have been replaced with Harken</w:t>
      </w:r>
      <w:r w:rsidRPr="00246F5C">
        <w:rPr>
          <w:sz w:val="24"/>
        </w:rPr>
        <w:t xml:space="preserve"> racing track and a Harken windward sheeting </w:t>
      </w:r>
      <w:r w:rsidR="00B24E70">
        <w:rPr>
          <w:sz w:val="24"/>
        </w:rPr>
        <w:t>traveler car</w:t>
      </w:r>
      <w:r w:rsidR="006F442A">
        <w:rPr>
          <w:sz w:val="24"/>
        </w:rPr>
        <w:t xml:space="preserve"> (Photo 6)</w:t>
      </w:r>
      <w:r w:rsidR="00B24E70">
        <w:rPr>
          <w:sz w:val="24"/>
        </w:rPr>
        <w:t xml:space="preserve">. </w:t>
      </w:r>
      <w:r w:rsidR="001B7206" w:rsidRPr="00246F5C">
        <w:rPr>
          <w:sz w:val="24"/>
        </w:rPr>
        <w:t xml:space="preserve">I can’t praise this system enough.  </w:t>
      </w:r>
      <w:r w:rsidR="006F442A">
        <w:rPr>
          <w:sz w:val="24"/>
        </w:rPr>
        <w:t>(</w:t>
      </w:r>
      <w:r w:rsidR="001B7206" w:rsidRPr="001B7206">
        <w:rPr>
          <w:i/>
          <w:sz w:val="24"/>
        </w:rPr>
        <w:t>The windward sheeting car was a game changer and was installed in the mid 1980’s</w:t>
      </w:r>
      <w:r w:rsidR="006F442A">
        <w:rPr>
          <w:i/>
          <w:sz w:val="24"/>
        </w:rPr>
        <w:t>)</w:t>
      </w:r>
      <w:r w:rsidR="001B7206">
        <w:rPr>
          <w:sz w:val="24"/>
        </w:rPr>
        <w:t xml:space="preserve">. </w:t>
      </w:r>
      <w:r w:rsidRPr="00246F5C">
        <w:rPr>
          <w:sz w:val="24"/>
        </w:rPr>
        <w:t>One of the valid criticisms of the old mid-boom traveler was that one needed to let off the traveler before one tacked and then pull the car to windward after the tack.  What a pain!</w:t>
      </w:r>
    </w:p>
    <w:p w:rsidR="00A33A94" w:rsidRPr="00246F5C" w:rsidRDefault="00A33A94">
      <w:pPr>
        <w:rPr>
          <w:sz w:val="24"/>
        </w:rPr>
      </w:pPr>
    </w:p>
    <w:p w:rsidR="00A33A94" w:rsidRPr="001B7206" w:rsidRDefault="001141D2">
      <w:pPr>
        <w:rPr>
          <w:i/>
          <w:sz w:val="24"/>
        </w:rPr>
      </w:pPr>
      <w:r w:rsidRPr="00246F5C">
        <w:rPr>
          <w:sz w:val="24"/>
        </w:rPr>
        <w:tab/>
        <w:t>With the windward sheeting car, after the tack, the leeward purchase releases the car.  All one has to do is simply pull the car—and most importantly, the boom—to windward.</w:t>
      </w:r>
      <w:r w:rsidR="001B7206">
        <w:rPr>
          <w:sz w:val="24"/>
        </w:rPr>
        <w:t xml:space="preserve"> (</w:t>
      </w:r>
      <w:r w:rsidR="001B7206">
        <w:rPr>
          <w:i/>
          <w:sz w:val="24"/>
        </w:rPr>
        <w:t>It has one flaw and that is in very light air because pressure to release the windward cleat is not strong enough and at time</w:t>
      </w:r>
      <w:r w:rsidR="000768F8">
        <w:rPr>
          <w:i/>
          <w:sz w:val="24"/>
        </w:rPr>
        <w:t>s</w:t>
      </w:r>
      <w:r w:rsidR="001B7206">
        <w:rPr>
          <w:i/>
          <w:sz w:val="24"/>
        </w:rPr>
        <w:t xml:space="preserve"> it has to be done manually)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tblGrid>
      <w:tr w:rsidR="00B24E70" w:rsidTr="00457F92">
        <w:trPr>
          <w:jc w:val="center"/>
        </w:trPr>
        <w:tc>
          <w:tcPr>
            <w:tcW w:w="7386" w:type="dxa"/>
          </w:tcPr>
          <w:p w:rsidR="00B24E70" w:rsidRDefault="006F442A">
            <w:pPr>
              <w:rPr>
                <w:sz w:val="24"/>
              </w:rPr>
            </w:pPr>
            <w:r w:rsidRPr="00246F5C">
              <w:rPr>
                <w:noProof/>
                <w:sz w:val="20"/>
              </w:rPr>
              <w:drawing>
                <wp:anchor distT="0" distB="0" distL="114300" distR="114300" simplePos="0" relativeHeight="251682816" behindDoc="0" locked="0" layoutInCell="1" allowOverlap="1" wp14:anchorId="2CCC3310" wp14:editId="30CFAEAD">
                  <wp:simplePos x="0" y="0"/>
                  <wp:positionH relativeFrom="column">
                    <wp:posOffset>69198</wp:posOffset>
                  </wp:positionH>
                  <wp:positionV relativeFrom="paragraph">
                    <wp:posOffset>174268</wp:posOffset>
                  </wp:positionV>
                  <wp:extent cx="5847005" cy="4374843"/>
                  <wp:effectExtent l="0" t="0" r="1905" b="6985"/>
                  <wp:wrapTight wrapText="bothSides">
                    <wp:wrapPolygon edited="0">
                      <wp:start x="0" y="0"/>
                      <wp:lineTo x="0" y="21540"/>
                      <wp:lineTo x="21537" y="21540"/>
                      <wp:lineTo x="21537" y="0"/>
                      <wp:lineTo x="0" y="0"/>
                    </wp:wrapPolygon>
                  </wp:wrapTight>
                  <wp:docPr id="8" name="Picture 8" descr="A:\PICTURES\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ICTURES\IMG17.JPG"/>
                          <pic:cNvPicPr>
                            <a:picLocks noChangeAspect="1" noChangeArrowheads="1"/>
                          </pic:cNvPicPr>
                        </pic:nvPicPr>
                        <pic:blipFill>
                          <a:blip r:embed="rId13">
                            <a:lum bright="-6000" contrast="18000"/>
                            <a:extLst>
                              <a:ext uri="{28A0092B-C50C-407E-A947-70E740481C1C}">
                                <a14:useLocalDpi xmlns:a14="http://schemas.microsoft.com/office/drawing/2010/main" val="0"/>
                              </a:ext>
                            </a:extLst>
                          </a:blip>
                          <a:srcRect r="9436" b="5724"/>
                          <a:stretch>
                            <a:fillRect/>
                          </a:stretch>
                        </pic:blipFill>
                        <pic:spPr bwMode="auto">
                          <a:xfrm>
                            <a:off x="0" y="0"/>
                            <a:ext cx="5847005" cy="4374843"/>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24E70" w:rsidRDefault="006F442A">
      <w:pPr>
        <w:rPr>
          <w:sz w:val="24"/>
        </w:rPr>
      </w:pPr>
      <w:r>
        <w:rPr>
          <w:sz w:val="24"/>
        </w:rPr>
        <w:t>Photo 6 – Mid-Boom traveler with Harken windward sheeting car.</w:t>
      </w:r>
    </w:p>
    <w:p w:rsidR="006F442A" w:rsidRDefault="006F442A">
      <w:pPr>
        <w:rPr>
          <w:sz w:val="24"/>
        </w:rPr>
      </w:pPr>
    </w:p>
    <w:p w:rsidR="001B7206" w:rsidRDefault="001141D2">
      <w:pPr>
        <w:rPr>
          <w:sz w:val="24"/>
        </w:rPr>
      </w:pPr>
      <w:r w:rsidRPr="00246F5C">
        <w:rPr>
          <w:sz w:val="24"/>
        </w:rPr>
        <w:t>Notice the mainsheet as it exits a Harken swivel base—so that the lead always faces the trimmer, either skipper or crew--the Harken blocks on the boom and another Harken with becket on the traveler.  That’s enough purchase for us. (</w:t>
      </w:r>
      <w:r w:rsidRPr="001B7206">
        <w:rPr>
          <w:i/>
          <w:sz w:val="24"/>
        </w:rPr>
        <w:t xml:space="preserve">Yet Natalie Coleman-Fuller has added additional purchase for heavy weather Pleasant Bay sailing. Much like is done in a </w:t>
      </w:r>
      <w:proofErr w:type="spellStart"/>
      <w:r w:rsidRPr="001B7206">
        <w:rPr>
          <w:i/>
          <w:sz w:val="24"/>
        </w:rPr>
        <w:t>Hobie</w:t>
      </w:r>
      <w:proofErr w:type="spellEnd"/>
      <w:r w:rsidRPr="001B7206">
        <w:rPr>
          <w:i/>
          <w:sz w:val="24"/>
        </w:rPr>
        <w:t xml:space="preserve"> Cat</w:t>
      </w:r>
      <w:r w:rsidRPr="00246F5C">
        <w:rPr>
          <w:sz w:val="24"/>
        </w:rPr>
        <w:t xml:space="preserve">).  Bob Jr. has added wooden supports on either side of the centerboard trunk, with the aluminum bar screwed and glued into these supports.  Both ends of the aluminum bar are attached </w:t>
      </w:r>
      <w:r w:rsidR="001B7206">
        <w:rPr>
          <w:sz w:val="24"/>
        </w:rPr>
        <w:t xml:space="preserve">through the deck under </w:t>
      </w:r>
      <w:r w:rsidRPr="00246F5C">
        <w:rPr>
          <w:sz w:val="24"/>
        </w:rPr>
        <w:t xml:space="preserve">the combing by bolting through approximately 2.5 inches of deck.  Len Fiock suggested this for two reasons. </w:t>
      </w:r>
    </w:p>
    <w:p w:rsidR="006F442A" w:rsidRDefault="006F442A">
      <w:pPr>
        <w:rPr>
          <w:sz w:val="24"/>
        </w:rPr>
      </w:pPr>
    </w:p>
    <w:p w:rsidR="001B7206" w:rsidRDefault="001141D2" w:rsidP="001B7206">
      <w:pPr>
        <w:ind w:left="720"/>
        <w:rPr>
          <w:sz w:val="24"/>
        </w:rPr>
      </w:pPr>
      <w:r w:rsidRPr="00246F5C">
        <w:rPr>
          <w:sz w:val="24"/>
        </w:rPr>
        <w:t xml:space="preserve">1) It would be very sturdy, and </w:t>
      </w:r>
    </w:p>
    <w:p w:rsidR="001B7206" w:rsidRDefault="001141D2" w:rsidP="001B7206">
      <w:pPr>
        <w:ind w:left="720"/>
        <w:rPr>
          <w:sz w:val="24"/>
        </w:rPr>
      </w:pPr>
      <w:r w:rsidRPr="00246F5C">
        <w:rPr>
          <w:sz w:val="24"/>
        </w:rPr>
        <w:t xml:space="preserve">2) It would provide lateral stability for the boat. </w:t>
      </w:r>
    </w:p>
    <w:p w:rsidR="006F442A" w:rsidRDefault="006F442A" w:rsidP="001B7206">
      <w:pPr>
        <w:ind w:left="720"/>
        <w:rPr>
          <w:sz w:val="24"/>
        </w:rPr>
      </w:pPr>
    </w:p>
    <w:p w:rsidR="00A33A94" w:rsidRPr="00246F5C" w:rsidRDefault="001141D2" w:rsidP="001B7206">
      <w:pPr>
        <w:rPr>
          <w:sz w:val="24"/>
        </w:rPr>
      </w:pPr>
      <w:r w:rsidRPr="00246F5C">
        <w:rPr>
          <w:sz w:val="24"/>
        </w:rPr>
        <w:t>There’s a lot pressure on the traveler when the air is honking and with this arrangement the aluminum traveler bar is going nowhere.</w:t>
      </w:r>
    </w:p>
    <w:p w:rsidR="00A33A94" w:rsidRPr="001B7206" w:rsidRDefault="001141D2">
      <w:pPr>
        <w:rPr>
          <w:i/>
          <w:sz w:val="24"/>
        </w:rPr>
      </w:pPr>
      <w:r w:rsidRPr="00246F5C">
        <w:rPr>
          <w:sz w:val="24"/>
        </w:rPr>
        <w:tab/>
        <w:t>There’s always been a heated debate about the mid-boom versus the stern traveler.  Long ago, Dan Duggan removed his mid-boom traveler and went to the stern travel</w:t>
      </w:r>
      <w:r w:rsidR="001B7206">
        <w:rPr>
          <w:sz w:val="24"/>
        </w:rPr>
        <w:t>er.  He and Bar</w:t>
      </w:r>
      <w:r w:rsidR="009F509C">
        <w:rPr>
          <w:sz w:val="24"/>
        </w:rPr>
        <w:t>bara Duggan-</w:t>
      </w:r>
      <w:r w:rsidR="001B7206">
        <w:rPr>
          <w:sz w:val="24"/>
        </w:rPr>
        <w:t>Foot</w:t>
      </w:r>
      <w:r w:rsidRPr="00246F5C">
        <w:rPr>
          <w:sz w:val="24"/>
        </w:rPr>
        <w:t xml:space="preserve"> do all right with the stern rig</w:t>
      </w:r>
      <w:r w:rsidR="001B7206">
        <w:rPr>
          <w:sz w:val="24"/>
        </w:rPr>
        <w:t xml:space="preserve"> (</w:t>
      </w:r>
      <w:r w:rsidR="001B7206">
        <w:rPr>
          <w:i/>
          <w:sz w:val="24"/>
        </w:rPr>
        <w:t>with Cherry Bomb having wo</w:t>
      </w:r>
      <w:r w:rsidR="009F509C">
        <w:rPr>
          <w:i/>
          <w:sz w:val="24"/>
        </w:rPr>
        <w:t>n three national championships)</w:t>
      </w:r>
      <w:r w:rsidRPr="00246F5C">
        <w:rPr>
          <w:sz w:val="24"/>
        </w:rPr>
        <w:t xml:space="preserve">, thank you very much. And </w:t>
      </w:r>
      <w:r w:rsidR="000768F8" w:rsidRPr="00246F5C">
        <w:rPr>
          <w:sz w:val="24"/>
        </w:rPr>
        <w:t>Phil</w:t>
      </w:r>
      <w:r w:rsidRPr="00246F5C">
        <w:rPr>
          <w:sz w:val="24"/>
        </w:rPr>
        <w:t xml:space="preserve"> Root has not disgraced himself with the stern traveler.</w:t>
      </w:r>
      <w:r w:rsidR="001B7206">
        <w:rPr>
          <w:sz w:val="24"/>
        </w:rPr>
        <w:t xml:space="preserve"> (</w:t>
      </w:r>
      <w:r w:rsidR="001B7206">
        <w:rPr>
          <w:i/>
          <w:sz w:val="24"/>
        </w:rPr>
        <w:t xml:space="preserve">The influx of Thistle sailors has brought in era of “end-of-boom” mainsheet and using a 21:1 </w:t>
      </w:r>
      <w:proofErr w:type="spellStart"/>
      <w:r w:rsidR="001B7206">
        <w:rPr>
          <w:i/>
          <w:sz w:val="24"/>
        </w:rPr>
        <w:t>Vang</w:t>
      </w:r>
      <w:proofErr w:type="spellEnd"/>
      <w:r w:rsidR="001B7206">
        <w:rPr>
          <w:i/>
          <w:sz w:val="24"/>
        </w:rPr>
        <w:t xml:space="preserve"> for “</w:t>
      </w:r>
      <w:proofErr w:type="spellStart"/>
      <w:r w:rsidR="001B7206">
        <w:rPr>
          <w:i/>
          <w:sz w:val="24"/>
        </w:rPr>
        <w:t>vang</w:t>
      </w:r>
      <w:proofErr w:type="spellEnd"/>
      <w:r w:rsidR="001B7206">
        <w:rPr>
          <w:i/>
          <w:sz w:val="24"/>
        </w:rPr>
        <w:t xml:space="preserve"> sheeting.” The system has proven successful with national championships among Dave </w:t>
      </w:r>
      <w:proofErr w:type="spellStart"/>
      <w:r w:rsidR="001B7206">
        <w:rPr>
          <w:i/>
          <w:sz w:val="24"/>
        </w:rPr>
        <w:t>Keran</w:t>
      </w:r>
      <w:proofErr w:type="spellEnd"/>
      <w:r w:rsidR="00B12D55">
        <w:rPr>
          <w:i/>
          <w:sz w:val="24"/>
        </w:rPr>
        <w:t xml:space="preserve"> and Jan</w:t>
      </w:r>
      <w:r w:rsidR="001B7206">
        <w:rPr>
          <w:i/>
          <w:sz w:val="24"/>
        </w:rPr>
        <w:t>e</w:t>
      </w:r>
      <w:r w:rsidR="00B12D55">
        <w:rPr>
          <w:i/>
          <w:sz w:val="24"/>
        </w:rPr>
        <w:t>t</w:t>
      </w:r>
      <w:r w:rsidR="001B7206">
        <w:rPr>
          <w:i/>
          <w:sz w:val="24"/>
        </w:rPr>
        <w:t>t</w:t>
      </w:r>
      <w:r w:rsidR="00B12D55">
        <w:rPr>
          <w:i/>
          <w:sz w:val="24"/>
        </w:rPr>
        <w:t xml:space="preserve">e </w:t>
      </w:r>
      <w:proofErr w:type="spellStart"/>
      <w:proofErr w:type="gramStart"/>
      <w:r w:rsidR="00B12D55">
        <w:rPr>
          <w:i/>
          <w:sz w:val="24"/>
        </w:rPr>
        <w:t>Ze</w:t>
      </w:r>
      <w:r w:rsidR="001B7206">
        <w:rPr>
          <w:i/>
          <w:sz w:val="24"/>
        </w:rPr>
        <w:t>man</w:t>
      </w:r>
      <w:proofErr w:type="spellEnd"/>
      <w:r w:rsidR="001B7206">
        <w:rPr>
          <w:i/>
          <w:sz w:val="24"/>
        </w:rPr>
        <w:t xml:space="preserve"> </w:t>
      </w:r>
      <w:r w:rsidR="009F509C">
        <w:rPr>
          <w:i/>
          <w:sz w:val="24"/>
        </w:rPr>
        <w:t>,</w:t>
      </w:r>
      <w:proofErr w:type="gramEnd"/>
      <w:r w:rsidR="009F509C">
        <w:rPr>
          <w:i/>
          <w:sz w:val="24"/>
        </w:rPr>
        <w:t xml:space="preserve"> Mike and Mardi G</w:t>
      </w:r>
      <w:r w:rsidR="001B7206">
        <w:rPr>
          <w:i/>
          <w:sz w:val="24"/>
        </w:rPr>
        <w:t xml:space="preserve">illum, and now Craig Lee and Mary </w:t>
      </w:r>
      <w:r w:rsidR="001B7206" w:rsidRPr="001B7206">
        <w:rPr>
          <w:i/>
          <w:sz w:val="24"/>
        </w:rPr>
        <w:t>Niederberge</w:t>
      </w:r>
      <w:r w:rsidR="001B7206">
        <w:rPr>
          <w:i/>
          <w:sz w:val="24"/>
        </w:rPr>
        <w:t>r).</w:t>
      </w:r>
    </w:p>
    <w:p w:rsidR="00A33A94" w:rsidRPr="00246F5C" w:rsidRDefault="00A33A94">
      <w:pPr>
        <w:rPr>
          <w:sz w:val="24"/>
        </w:rPr>
      </w:pPr>
    </w:p>
    <w:p w:rsidR="00A33A94" w:rsidRPr="00246F5C" w:rsidRDefault="001141D2">
      <w:pPr>
        <w:rPr>
          <w:sz w:val="24"/>
        </w:rPr>
      </w:pPr>
      <w:r w:rsidRPr="00246F5C">
        <w:rPr>
          <w:sz w:val="24"/>
        </w:rPr>
        <w:tab/>
        <w:t xml:space="preserve">However, Len Fiock, the </w:t>
      </w:r>
      <w:r w:rsidR="009F509C" w:rsidRPr="00246F5C">
        <w:rPr>
          <w:sz w:val="24"/>
        </w:rPr>
        <w:t>all-time</w:t>
      </w:r>
      <w:r w:rsidRPr="00246F5C">
        <w:rPr>
          <w:sz w:val="24"/>
        </w:rPr>
        <w:t xml:space="preserve"> DS champ has always had a mid-boom and when Bob, Jr. asked Len, </w:t>
      </w:r>
      <w:r w:rsidR="00A04DD5" w:rsidRPr="00246F5C">
        <w:rPr>
          <w:sz w:val="24"/>
        </w:rPr>
        <w:t>“How</w:t>
      </w:r>
      <w:r w:rsidRPr="00246F5C">
        <w:rPr>
          <w:sz w:val="24"/>
        </w:rPr>
        <w:t xml:space="preserve"> do make this traveler work?” Len replied, </w:t>
      </w:r>
      <w:r w:rsidR="00A04DD5" w:rsidRPr="00246F5C">
        <w:rPr>
          <w:sz w:val="24"/>
        </w:rPr>
        <w:t>“Just</w:t>
      </w:r>
      <w:r w:rsidRPr="00246F5C">
        <w:rPr>
          <w:sz w:val="24"/>
        </w:rPr>
        <w:t xml:space="preserve"> get used to it, Bob.”</w:t>
      </w:r>
    </w:p>
    <w:p w:rsidR="00A33A94" w:rsidRPr="00246F5C" w:rsidRDefault="00A33A94">
      <w:pPr>
        <w:rPr>
          <w:sz w:val="24"/>
        </w:rPr>
      </w:pPr>
    </w:p>
    <w:p w:rsidR="00A33A94" w:rsidRDefault="001141D2">
      <w:pPr>
        <w:rPr>
          <w:sz w:val="24"/>
        </w:rPr>
      </w:pPr>
      <w:r w:rsidRPr="00246F5C">
        <w:rPr>
          <w:sz w:val="24"/>
        </w:rPr>
        <w:tab/>
        <w:t>Those who win with the stern rig say the boat is cleaner and much easier to get around in.  They’re right.  And in light air, all things being equal, the stern traveler skippers may have a slight edge over us mid-boomers because of ease of moving around in the boat.  Bob, Jr. and I believe, though, that when the air pipes up, the mid-boom is a distinct advantage.  Essentially, when one yanks on the mainsheet with the boo</w:t>
      </w:r>
      <w:r w:rsidR="00A04DD5">
        <w:rPr>
          <w:sz w:val="24"/>
        </w:rPr>
        <w:t>m moved to centerline</w:t>
      </w:r>
      <w:r w:rsidRPr="00246F5C">
        <w:rPr>
          <w:sz w:val="24"/>
        </w:rPr>
        <w:t>, the upper part of the flexible Epsilon mast (as well as the E and Beta-minus sections) bends, thus flattening the main and freeing the leech of the sail. This lets us keep the boat flat and moving to windward.  When the wind gets even heavier, we simply let the car—and thus the boom—to leeward, allowing the upper part of the mainsail to twist off to leeward and again letting us keep the boat flat.</w:t>
      </w:r>
    </w:p>
    <w:p w:rsidR="00A04DD5" w:rsidRPr="00246F5C" w:rsidRDefault="00A04DD5">
      <w:pPr>
        <w:rPr>
          <w:sz w:val="24"/>
        </w:rPr>
      </w:pPr>
    </w:p>
    <w:p w:rsidR="00A33A94" w:rsidRPr="00246F5C" w:rsidRDefault="001141D2">
      <w:pPr>
        <w:rPr>
          <w:sz w:val="24"/>
        </w:rPr>
      </w:pPr>
      <w:r w:rsidRPr="00246F5C">
        <w:rPr>
          <w:sz w:val="24"/>
        </w:rPr>
        <w:tab/>
        <w:t xml:space="preserve">The other complaint about the </w:t>
      </w:r>
      <w:proofErr w:type="spellStart"/>
      <w:r w:rsidRPr="00246F5C">
        <w:rPr>
          <w:sz w:val="24"/>
        </w:rPr>
        <w:t>midboom</w:t>
      </w:r>
      <w:proofErr w:type="spellEnd"/>
      <w:r w:rsidRPr="00246F5C">
        <w:rPr>
          <w:sz w:val="24"/>
        </w:rPr>
        <w:t xml:space="preserve"> is that it makes for a very crowded cockpit.  It sure does!  In </w:t>
      </w:r>
      <w:r w:rsidR="00835F60" w:rsidRPr="00835F60">
        <w:rPr>
          <w:i/>
          <w:sz w:val="24"/>
        </w:rPr>
        <w:t>Dumpling</w:t>
      </w:r>
      <w:r w:rsidRPr="00246F5C">
        <w:rPr>
          <w:sz w:val="24"/>
        </w:rPr>
        <w:t xml:space="preserve">, the skipper sits forward of the traveler, and the crew sits forward of the thwart.  But, that’s exactly where you want your weight!  Right in the center of the boat, especially when going to windward.  (Except, of course, in </w:t>
      </w:r>
      <w:proofErr w:type="spellStart"/>
      <w:r w:rsidR="006F442A">
        <w:rPr>
          <w:sz w:val="24"/>
        </w:rPr>
        <w:t>pla</w:t>
      </w:r>
      <w:r w:rsidR="006F442A" w:rsidRPr="00246F5C">
        <w:rPr>
          <w:sz w:val="24"/>
        </w:rPr>
        <w:t>ning</w:t>
      </w:r>
      <w:proofErr w:type="spellEnd"/>
      <w:r w:rsidRPr="00246F5C">
        <w:rPr>
          <w:sz w:val="24"/>
        </w:rPr>
        <w:t xml:space="preserve"> conditions, but that’s a whole other story.)</w:t>
      </w:r>
    </w:p>
    <w:p w:rsidR="00A33A94" w:rsidRPr="00246F5C" w:rsidRDefault="00A33A94">
      <w:pPr>
        <w:rPr>
          <w:sz w:val="24"/>
        </w:rPr>
      </w:pPr>
    </w:p>
    <w:p w:rsidR="00A33A94" w:rsidRPr="00246F5C" w:rsidRDefault="001141D2">
      <w:pPr>
        <w:jc w:val="center"/>
      </w:pPr>
      <w:r w:rsidRPr="00246F5C">
        <w:t>Other Controls</w:t>
      </w:r>
    </w:p>
    <w:p w:rsidR="00A33A94" w:rsidRPr="00246F5C" w:rsidRDefault="0085374F">
      <w:pPr>
        <w:rPr>
          <w:sz w:val="24"/>
        </w:rPr>
      </w:pPr>
      <w:r w:rsidRPr="006F442A">
        <w:rPr>
          <w:noProof/>
          <w:sz w:val="24"/>
        </w:rPr>
        <mc:AlternateContent>
          <mc:Choice Requires="wps">
            <w:drawing>
              <wp:anchor distT="45720" distB="45720" distL="114300" distR="114300" simplePos="0" relativeHeight="251693056" behindDoc="0" locked="0" layoutInCell="1" allowOverlap="1">
                <wp:simplePos x="0" y="0"/>
                <wp:positionH relativeFrom="column">
                  <wp:posOffset>4719320</wp:posOffset>
                </wp:positionH>
                <wp:positionV relativeFrom="paragraph">
                  <wp:posOffset>1581785</wp:posOffset>
                </wp:positionV>
                <wp:extent cx="2069465" cy="638810"/>
                <wp:effectExtent l="0" t="0" r="26035"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638810"/>
                        </a:xfrm>
                        <a:prstGeom prst="rect">
                          <a:avLst/>
                        </a:prstGeom>
                        <a:solidFill>
                          <a:srgbClr val="FFFFFF"/>
                        </a:solidFill>
                        <a:ln w="9525">
                          <a:solidFill>
                            <a:srgbClr val="000000"/>
                          </a:solidFill>
                          <a:miter lim="800000"/>
                          <a:headEnd/>
                          <a:tailEnd/>
                        </a:ln>
                      </wps:spPr>
                      <wps:txbx>
                        <w:txbxContent>
                          <w:p w:rsidR="006F442A" w:rsidRDefault="006F442A" w:rsidP="006F442A">
                            <w:pPr>
                              <w:pStyle w:val="ListParagraph"/>
                              <w:numPr>
                                <w:ilvl w:val="0"/>
                                <w:numId w:val="4"/>
                              </w:numPr>
                            </w:pPr>
                            <w:r>
                              <w:t>Main cunningham</w:t>
                            </w:r>
                          </w:p>
                          <w:p w:rsidR="006F442A" w:rsidRDefault="006F442A" w:rsidP="006F442A">
                            <w:pPr>
                              <w:pStyle w:val="ListParagraph"/>
                              <w:numPr>
                                <w:ilvl w:val="0"/>
                                <w:numId w:val="4"/>
                              </w:numPr>
                            </w:pPr>
                            <w:r>
                              <w:t>Jib luff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1.6pt;margin-top:124.55pt;width:162.95pt;height:50.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OJwIAAE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">
                <v:textbox>
                  <w:txbxContent>
                    <w:p w:rsidR="006F442A" w:rsidRDefault="006F442A" w:rsidP="006F442A">
                      <w:pPr>
                        <w:pStyle w:val="ListParagraph"/>
                        <w:numPr>
                          <w:ilvl w:val="0"/>
                          <w:numId w:val="4"/>
                        </w:numPr>
                      </w:pPr>
                      <w:r>
                        <w:t>Main cunningham</w:t>
                      </w:r>
                    </w:p>
                    <w:p w:rsidR="006F442A" w:rsidRDefault="006F442A" w:rsidP="006F442A">
                      <w:pPr>
                        <w:pStyle w:val="ListParagraph"/>
                        <w:numPr>
                          <w:ilvl w:val="0"/>
                          <w:numId w:val="4"/>
                        </w:numPr>
                      </w:pPr>
                      <w:r>
                        <w:t>Jib luff control</w:t>
                      </w:r>
                    </w:p>
                  </w:txbxContent>
                </v:textbox>
                <w10:wrap type="square"/>
              </v:shape>
            </w:pict>
          </mc:Fallback>
        </mc:AlternateContent>
      </w:r>
      <w:r w:rsidR="001141D2" w:rsidRPr="00246F5C">
        <w:rPr>
          <w:sz w:val="24"/>
        </w:rPr>
        <w:tab/>
        <w:t>Now to other controls o</w:t>
      </w:r>
      <w:r w:rsidR="006F442A">
        <w:rPr>
          <w:sz w:val="24"/>
        </w:rPr>
        <w:t xml:space="preserve">f </w:t>
      </w:r>
      <w:r w:rsidR="00835F60" w:rsidRPr="00835F60">
        <w:rPr>
          <w:i/>
          <w:sz w:val="24"/>
        </w:rPr>
        <w:t>Dumpling</w:t>
      </w:r>
      <w:r w:rsidR="006F442A">
        <w:rPr>
          <w:sz w:val="24"/>
        </w:rPr>
        <w:t xml:space="preserve"> (seen</w:t>
      </w:r>
      <w:r w:rsidR="000768F8">
        <w:rPr>
          <w:sz w:val="24"/>
        </w:rPr>
        <w:t xml:space="preserve"> </w:t>
      </w:r>
      <w:proofErr w:type="spellStart"/>
      <w:r w:rsidR="000768F8">
        <w:rPr>
          <w:sz w:val="24"/>
        </w:rPr>
        <w:t>earlie</w:t>
      </w:r>
      <w:proofErr w:type="spellEnd"/>
      <w:r w:rsidR="006F442A">
        <w:rPr>
          <w:sz w:val="24"/>
        </w:rPr>
        <w:t xml:space="preserve"> in Photos 4 and 5</w:t>
      </w:r>
      <w:r w:rsidR="00A04DD5">
        <w:rPr>
          <w:sz w:val="24"/>
        </w:rPr>
        <w:t>).</w:t>
      </w:r>
      <w:r w:rsidR="001141D2" w:rsidRPr="00246F5C">
        <w:rPr>
          <w:sz w:val="24"/>
        </w:rPr>
        <w:t xml:space="preserve">  The top chock of wood glued to the underside of the cuddy with the Harken </w:t>
      </w:r>
      <w:r w:rsidR="00835F60" w:rsidRPr="00246F5C">
        <w:rPr>
          <w:sz w:val="24"/>
        </w:rPr>
        <w:t>cheek block</w:t>
      </w:r>
      <w:r w:rsidR="00835F60">
        <w:rPr>
          <w:sz w:val="24"/>
        </w:rPr>
        <w:t xml:space="preserve"> and Harken </w:t>
      </w:r>
      <w:r w:rsidR="001141D2" w:rsidRPr="00246F5C">
        <w:rPr>
          <w:sz w:val="24"/>
        </w:rPr>
        <w:t xml:space="preserve">block with risers holds the line for the port adjustment for the jib inhaul/outhaul sheet.  On the mahogany coaming, the top line controls the Cunningham adjustment on the main.  The middle line adjusts the </w:t>
      </w:r>
      <w:proofErr w:type="spellStart"/>
      <w:r w:rsidR="001141D2" w:rsidRPr="00246F5C">
        <w:rPr>
          <w:sz w:val="24"/>
        </w:rPr>
        <w:t>vang</w:t>
      </w:r>
      <w:proofErr w:type="spellEnd"/>
      <w:r w:rsidR="001141D2" w:rsidRPr="00246F5C">
        <w:rPr>
          <w:sz w:val="24"/>
        </w:rPr>
        <w:t>, and the bottom</w:t>
      </w:r>
      <w:r w:rsidR="006F442A">
        <w:rPr>
          <w:sz w:val="24"/>
        </w:rPr>
        <w:t xml:space="preserve"> line is for the jib Cunningham (Photo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A04DD5" w:rsidTr="00457F92">
        <w:tc>
          <w:tcPr>
            <w:tcW w:w="4225" w:type="dxa"/>
          </w:tcPr>
          <w:p w:rsidR="00A04DD5" w:rsidRDefault="0085374F">
            <w:pPr>
              <w:rPr>
                <w:sz w:val="24"/>
              </w:rPr>
            </w:pPr>
            <w:r>
              <w:rPr>
                <w:noProof/>
                <w:sz w:val="20"/>
              </w:rPr>
              <mc:AlternateContent>
                <mc:Choice Requires="wps">
                  <w:drawing>
                    <wp:anchor distT="0" distB="0" distL="114300" distR="114300" simplePos="0" relativeHeight="251695104" behindDoc="0" locked="0" layoutInCell="1" allowOverlap="1">
                      <wp:simplePos x="0" y="0"/>
                      <wp:positionH relativeFrom="column">
                        <wp:posOffset>1061672</wp:posOffset>
                      </wp:positionH>
                      <wp:positionV relativeFrom="paragraph">
                        <wp:posOffset>1123717</wp:posOffset>
                      </wp:positionV>
                      <wp:extent cx="3667798" cy="1053692"/>
                      <wp:effectExtent l="38100" t="0" r="27940" b="70485"/>
                      <wp:wrapNone/>
                      <wp:docPr id="23" name="Straight Arrow Connector 23"/>
                      <wp:cNvGraphicFramePr/>
                      <a:graphic xmlns:a="http://schemas.openxmlformats.org/drawingml/2006/main">
                        <a:graphicData uri="http://schemas.microsoft.com/office/word/2010/wordprocessingShape">
                          <wps:wsp>
                            <wps:cNvCnPr/>
                            <wps:spPr>
                              <a:xfrm flipH="1">
                                <a:off x="0" y="0"/>
                                <a:ext cx="3667798" cy="1053692"/>
                              </a:xfrm>
                              <a:prstGeom prst="straightConnector1">
                                <a:avLst/>
                              </a:prstGeom>
                              <a:ln w="254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EDA70" id="Straight Arrow Connector 23" o:spid="_x0000_s1026" type="#_x0000_t32" style="position:absolute;margin-left:83.6pt;margin-top:88.5pt;width:288.8pt;height:82.9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" strokecolor="#00b0f0" strokeweight="2pt">
                      <v:stroke endarrow="block" joinstyle="miter"/>
                    </v:shape>
                  </w:pict>
                </mc:Fallback>
              </mc:AlternateContent>
            </w:r>
            <w:r>
              <w:rPr>
                <w:noProof/>
                <w:sz w:val="20"/>
              </w:rPr>
              <mc:AlternateContent>
                <mc:Choice Requires="wps">
                  <w:drawing>
                    <wp:anchor distT="0" distB="0" distL="114300" distR="114300" simplePos="0" relativeHeight="251694080" behindDoc="0" locked="0" layoutInCell="1" allowOverlap="1">
                      <wp:simplePos x="0" y="0"/>
                      <wp:positionH relativeFrom="column">
                        <wp:posOffset>1075270</wp:posOffset>
                      </wp:positionH>
                      <wp:positionV relativeFrom="paragraph">
                        <wp:posOffset>872171</wp:posOffset>
                      </wp:positionV>
                      <wp:extent cx="3637204" cy="652337"/>
                      <wp:effectExtent l="38100" t="0" r="20955" b="71755"/>
                      <wp:wrapNone/>
                      <wp:docPr id="22" name="Straight Arrow Connector 22"/>
                      <wp:cNvGraphicFramePr/>
                      <a:graphic xmlns:a="http://schemas.openxmlformats.org/drawingml/2006/main">
                        <a:graphicData uri="http://schemas.microsoft.com/office/word/2010/wordprocessingShape">
                          <wps:wsp>
                            <wps:cNvCnPr/>
                            <wps:spPr>
                              <a:xfrm flipH="1">
                                <a:off x="0" y="0"/>
                                <a:ext cx="3637204" cy="652337"/>
                              </a:xfrm>
                              <a:prstGeom prst="straightConnector1">
                                <a:avLst/>
                              </a:prstGeom>
                              <a:ln w="254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6D2D9" id="Straight Arrow Connector 22" o:spid="_x0000_s1026" type="#_x0000_t32" style="position:absolute;margin-left:84.65pt;margin-top:68.65pt;width:286.4pt;height:51.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" strokecolor="#00b0f0" strokeweight="2pt">
                      <v:stroke endarrow="block" joinstyle="miter"/>
                    </v:shape>
                  </w:pict>
                </mc:Fallback>
              </mc:AlternateContent>
            </w:r>
            <w:r w:rsidRPr="00246F5C">
              <w:rPr>
                <w:noProof/>
                <w:sz w:val="20"/>
              </w:rPr>
              <w:drawing>
                <wp:anchor distT="0" distB="0" distL="114300" distR="114300" simplePos="0" relativeHeight="251684864" behindDoc="0" locked="0" layoutInCell="1" allowOverlap="1" wp14:anchorId="788DCC7C" wp14:editId="72EAAA5A">
                  <wp:simplePos x="0" y="0"/>
                  <wp:positionH relativeFrom="column">
                    <wp:posOffset>65405</wp:posOffset>
                  </wp:positionH>
                  <wp:positionV relativeFrom="paragraph">
                    <wp:posOffset>8255</wp:posOffset>
                  </wp:positionV>
                  <wp:extent cx="4281170" cy="2943225"/>
                  <wp:effectExtent l="0" t="0" r="5080" b="9525"/>
                  <wp:wrapTight wrapText="bothSides">
                    <wp:wrapPolygon edited="0">
                      <wp:start x="0" y="0"/>
                      <wp:lineTo x="0" y="21530"/>
                      <wp:lineTo x="21530" y="21530"/>
                      <wp:lineTo x="21530" y="0"/>
                      <wp:lineTo x="0" y="0"/>
                    </wp:wrapPolygon>
                  </wp:wrapTight>
                  <wp:docPr id="9" name="Picture 9" descr="A:\PICTUR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PICTURES\IMG16.JPG"/>
                          <pic:cNvPicPr>
                            <a:picLocks noChangeAspect="1" noChangeArrowheads="1"/>
                          </pic:cNvPicPr>
                        </pic:nvPicPr>
                        <pic:blipFill>
                          <a:blip r:embed="rId11">
                            <a:extLst>
                              <a:ext uri="{28A0092B-C50C-407E-A947-70E740481C1C}">
                                <a14:useLocalDpi xmlns:a14="http://schemas.microsoft.com/office/drawing/2010/main" val="0"/>
                              </a:ext>
                            </a:extLst>
                          </a:blip>
                          <a:srcRect r="8643" b="2560"/>
                          <a:stretch>
                            <a:fillRect/>
                          </a:stretch>
                        </pic:blipFill>
                        <pic:spPr bwMode="auto">
                          <a:xfrm>
                            <a:off x="0" y="0"/>
                            <a:ext cx="4281170" cy="2943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04DD5" w:rsidRDefault="00542541">
      <w:pPr>
        <w:rPr>
          <w:sz w:val="24"/>
        </w:rPr>
      </w:pPr>
      <w:r>
        <w:rPr>
          <w:sz w:val="24"/>
        </w:rPr>
        <w:t xml:space="preserve">Photo 7 – Cunningham and jib luff.  Middle line is </w:t>
      </w:r>
      <w:proofErr w:type="spellStart"/>
      <w:r>
        <w:rPr>
          <w:sz w:val="24"/>
        </w:rPr>
        <w:t>Vang</w:t>
      </w:r>
      <w:proofErr w:type="spellEnd"/>
      <w:r>
        <w:rPr>
          <w:sz w:val="24"/>
        </w:rPr>
        <w:t xml:space="preserve"> but that has since been moved topside</w:t>
      </w:r>
    </w:p>
    <w:p w:rsidR="00542541" w:rsidRDefault="00542541">
      <w:pPr>
        <w:rPr>
          <w:sz w:val="24"/>
        </w:rPr>
      </w:pPr>
    </w:p>
    <w:p w:rsidR="00A33A94" w:rsidRPr="00246F5C" w:rsidRDefault="001141D2">
      <w:pPr>
        <w:rPr>
          <w:sz w:val="24"/>
        </w:rPr>
      </w:pPr>
      <w:r w:rsidRPr="00246F5C">
        <w:rPr>
          <w:sz w:val="24"/>
        </w:rPr>
        <w:t>Jib Cunningham</w:t>
      </w:r>
    </w:p>
    <w:p w:rsidR="00A33A94" w:rsidRPr="00246F5C" w:rsidRDefault="001141D2">
      <w:pPr>
        <w:rPr>
          <w:sz w:val="24"/>
        </w:rPr>
      </w:pPr>
      <w:r w:rsidRPr="00246F5C">
        <w:rPr>
          <w:sz w:val="24"/>
        </w:rPr>
        <w:tab/>
        <w:t xml:space="preserve">A word about the adjusting the tension of the jib luff.  Many </w:t>
      </w:r>
      <w:r w:rsidR="00835F60" w:rsidRPr="00246F5C">
        <w:rPr>
          <w:sz w:val="24"/>
        </w:rPr>
        <w:t>sailors</w:t>
      </w:r>
      <w:r w:rsidRPr="00246F5C">
        <w:rPr>
          <w:sz w:val="24"/>
        </w:rPr>
        <w:t xml:space="preserve"> use a Harken magic box or other means to adjust the tension of the jib luff.  For them, the jib halyard becomes the jib Cunningham for luff adjustments.</w:t>
      </w:r>
    </w:p>
    <w:p w:rsidR="00A33A94" w:rsidRPr="00246F5C" w:rsidRDefault="00A33A94">
      <w:pPr>
        <w:rPr>
          <w:sz w:val="24"/>
        </w:rPr>
      </w:pPr>
    </w:p>
    <w:p w:rsidR="00A33A94" w:rsidRDefault="001141D2">
      <w:pPr>
        <w:rPr>
          <w:sz w:val="24"/>
        </w:rPr>
      </w:pPr>
      <w:r w:rsidRPr="00246F5C">
        <w:rPr>
          <w:sz w:val="24"/>
        </w:rPr>
        <w:tab/>
        <w:t xml:space="preserve">For </w:t>
      </w:r>
      <w:r w:rsidR="00835F60" w:rsidRPr="00835F60">
        <w:rPr>
          <w:i/>
          <w:sz w:val="24"/>
        </w:rPr>
        <w:t>Dumpling</w:t>
      </w:r>
      <w:r w:rsidRPr="00246F5C">
        <w:rPr>
          <w:sz w:val="24"/>
        </w:rPr>
        <w:t xml:space="preserve">, we drilled a hole in the stainless steel bow plate and led </w:t>
      </w:r>
      <w:r w:rsidR="00201109" w:rsidRPr="00246F5C">
        <w:rPr>
          <w:sz w:val="24"/>
        </w:rPr>
        <w:t>the jib</w:t>
      </w:r>
      <w:r w:rsidRPr="00246F5C">
        <w:rPr>
          <w:sz w:val="24"/>
        </w:rPr>
        <w:t xml:space="preserve"> Cunningham wire through the bow plate to a wire block below deck with lines leading to the control panels on both port and starboard.  The wire forestay is adjusted through the Stay-Master turnbuckle.  Then the jib luff wire is snugged as tight as possible on the deck for going to windward and let off very simply and effec</w:t>
      </w:r>
      <w:r w:rsidR="001B0491">
        <w:rPr>
          <w:sz w:val="24"/>
        </w:rPr>
        <w:t>tively for sailing off the wind (Photo 8).</w:t>
      </w:r>
    </w:p>
    <w:p w:rsidR="001B0491" w:rsidRDefault="001B0491">
      <w:pPr>
        <w:rPr>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1B0491" w:rsidTr="00457F92">
        <w:tc>
          <w:tcPr>
            <w:tcW w:w="5935" w:type="dxa"/>
          </w:tcPr>
          <w:p w:rsidR="001B0491" w:rsidRDefault="001B0491">
            <w:pPr>
              <w:rPr>
                <w:sz w:val="24"/>
              </w:rPr>
            </w:pPr>
            <w:r w:rsidRPr="00434B46">
              <w:rPr>
                <w:noProof/>
              </w:rPr>
              <w:drawing>
                <wp:inline distT="0" distB="0" distL="0" distR="0" wp14:anchorId="3D37CB70" wp14:editId="20844D73">
                  <wp:extent cx="5555687" cy="3698391"/>
                  <wp:effectExtent l="0" t="0" r="6985" b="0"/>
                  <wp:docPr id="3" name="Picture 3" descr="E:\PIctures\jib l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jib luf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23" cy="3717321"/>
                          </a:xfrm>
                          <a:prstGeom prst="rect">
                            <a:avLst/>
                          </a:prstGeom>
                          <a:noFill/>
                          <a:ln>
                            <a:noFill/>
                          </a:ln>
                        </pic:spPr>
                      </pic:pic>
                    </a:graphicData>
                  </a:graphic>
                </wp:inline>
              </w:drawing>
            </w:r>
          </w:p>
        </w:tc>
      </w:tr>
    </w:tbl>
    <w:p w:rsidR="001B0491" w:rsidRPr="00246F5C" w:rsidRDefault="001B0491">
      <w:pPr>
        <w:rPr>
          <w:sz w:val="24"/>
        </w:rPr>
      </w:pPr>
      <w:r>
        <w:rPr>
          <w:sz w:val="24"/>
        </w:rPr>
        <w:t>Photo 8 – Jib luff wire at stem fitting.</w:t>
      </w:r>
    </w:p>
    <w:p w:rsidR="0085374F" w:rsidRDefault="0085374F">
      <w:pPr>
        <w:rPr>
          <w:sz w:val="24"/>
        </w:rPr>
      </w:pPr>
    </w:p>
    <w:p w:rsidR="00A33A94" w:rsidRPr="00246F5C" w:rsidRDefault="001141D2">
      <w:pPr>
        <w:rPr>
          <w:sz w:val="24"/>
        </w:rPr>
      </w:pPr>
      <w:r w:rsidRPr="00246F5C">
        <w:rPr>
          <w:sz w:val="24"/>
        </w:rPr>
        <w:t>Main Cunningham</w:t>
      </w:r>
    </w:p>
    <w:p w:rsidR="00A33A94" w:rsidRDefault="001141D2">
      <w:pPr>
        <w:rPr>
          <w:sz w:val="24"/>
        </w:rPr>
      </w:pPr>
      <w:r w:rsidRPr="00246F5C">
        <w:rPr>
          <w:sz w:val="24"/>
        </w:rPr>
        <w:tab/>
        <w:t>The main Cunningham can be adjusted by the crew on eith</w:t>
      </w:r>
      <w:r w:rsidR="00555645">
        <w:rPr>
          <w:sz w:val="24"/>
        </w:rPr>
        <w:t xml:space="preserve">er the port or starboard tack </w:t>
      </w:r>
      <w:r w:rsidRPr="00246F5C">
        <w:rPr>
          <w:sz w:val="24"/>
        </w:rPr>
        <w:t xml:space="preserve">(Photo #9 and # 10)  Modeled from an old Lands End catalogue (yes, </w:t>
      </w:r>
      <w:proofErr w:type="spellStart"/>
      <w:r w:rsidRPr="00246F5C">
        <w:rPr>
          <w:sz w:val="24"/>
        </w:rPr>
        <w:t>Lands</w:t>
      </w:r>
      <w:proofErr w:type="spellEnd"/>
      <w:r w:rsidRPr="00246F5C">
        <w:rPr>
          <w:sz w:val="24"/>
        </w:rPr>
        <w:t xml:space="preserve"> End was equipment before it was clothes and duffels) a stainless steel bail through the Cunningham hole in the luff of the mainsail holds two Harken blocks with lines to another block on a mast bail, which lines are then led through thru-deck Harken blocks on either side of the mast back to the top line of the port and starboard control panels.  (The lines are color-coded, but they don’t show up h</w:t>
      </w:r>
      <w:r w:rsidR="00457F92">
        <w:rPr>
          <w:sz w:val="24"/>
        </w:rPr>
        <w:t>ere in black and white photos).</w:t>
      </w:r>
    </w:p>
    <w:p w:rsidR="00457F92" w:rsidRPr="00246F5C" w:rsidRDefault="00457F92">
      <w:pPr>
        <w:rPr>
          <w:sz w:val="24"/>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9"/>
        <w:gridCol w:w="4981"/>
      </w:tblGrid>
      <w:tr w:rsidR="009F1D70" w:rsidTr="00457F92">
        <w:tc>
          <w:tcPr>
            <w:tcW w:w="5278" w:type="dxa"/>
          </w:tcPr>
          <w:p w:rsidR="009F1D70" w:rsidRDefault="009F1D70">
            <w:pPr>
              <w:rPr>
                <w:noProof/>
                <w:sz w:val="24"/>
              </w:rPr>
            </w:pPr>
            <w:r w:rsidRPr="009F1D70">
              <w:rPr>
                <w:noProof/>
                <w:sz w:val="24"/>
              </w:rPr>
              <w:drawing>
                <wp:inline distT="0" distB="0" distL="0" distR="0" wp14:anchorId="7A0DCD67" wp14:editId="7E8DD642">
                  <wp:extent cx="3688482" cy="3385659"/>
                  <wp:effectExtent l="0" t="0" r="7620" b="5715"/>
                  <wp:docPr id="19" name="Picture 19" descr="E:\PIctures\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thumbnai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3674" cy="3417962"/>
                          </a:xfrm>
                          <a:prstGeom prst="rect">
                            <a:avLst/>
                          </a:prstGeom>
                          <a:noFill/>
                          <a:ln>
                            <a:noFill/>
                          </a:ln>
                        </pic:spPr>
                      </pic:pic>
                    </a:graphicData>
                  </a:graphic>
                </wp:inline>
              </w:drawing>
            </w:r>
          </w:p>
          <w:p w:rsidR="00542541" w:rsidRDefault="001B0491">
            <w:pPr>
              <w:rPr>
                <w:noProof/>
                <w:sz w:val="24"/>
              </w:rPr>
            </w:pPr>
            <w:r>
              <w:rPr>
                <w:noProof/>
                <w:sz w:val="24"/>
              </w:rPr>
              <w:t>#9</w:t>
            </w:r>
          </w:p>
        </w:tc>
        <w:tc>
          <w:tcPr>
            <w:tcW w:w="4617" w:type="dxa"/>
          </w:tcPr>
          <w:p w:rsidR="00542541" w:rsidRDefault="00542541">
            <w:pPr>
              <w:rPr>
                <w:noProof/>
                <w:sz w:val="24"/>
              </w:rPr>
            </w:pPr>
          </w:p>
          <w:p w:rsidR="009F1D70" w:rsidRDefault="009F1D70">
            <w:pPr>
              <w:rPr>
                <w:noProof/>
                <w:sz w:val="24"/>
              </w:rPr>
            </w:pPr>
            <w:r>
              <w:rPr>
                <w:noProof/>
                <w:sz w:val="24"/>
              </w:rPr>
              <w:drawing>
                <wp:inline distT="0" distB="0" distL="0" distR="0" wp14:anchorId="2BEDF553" wp14:editId="62E92CB8">
                  <wp:extent cx="3137871" cy="3144312"/>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unningham and Vang cropped.jpg"/>
                          <pic:cNvPicPr/>
                        </pic:nvPicPr>
                        <pic:blipFill>
                          <a:blip r:embed="rId16">
                            <a:extLst>
                              <a:ext uri="{28A0092B-C50C-407E-A947-70E740481C1C}">
                                <a14:useLocalDpi xmlns:a14="http://schemas.microsoft.com/office/drawing/2010/main" val="0"/>
                              </a:ext>
                            </a:extLst>
                          </a:blip>
                          <a:stretch>
                            <a:fillRect/>
                          </a:stretch>
                        </pic:blipFill>
                        <pic:spPr>
                          <a:xfrm>
                            <a:off x="0" y="0"/>
                            <a:ext cx="3141856" cy="3148306"/>
                          </a:xfrm>
                          <a:prstGeom prst="rect">
                            <a:avLst/>
                          </a:prstGeom>
                        </pic:spPr>
                      </pic:pic>
                    </a:graphicData>
                  </a:graphic>
                </wp:inline>
              </w:drawing>
            </w:r>
          </w:p>
          <w:p w:rsidR="00542541" w:rsidRPr="009F1D70" w:rsidRDefault="001B0491">
            <w:pPr>
              <w:rPr>
                <w:noProof/>
                <w:sz w:val="24"/>
              </w:rPr>
            </w:pPr>
            <w:r>
              <w:rPr>
                <w:noProof/>
                <w:sz w:val="24"/>
              </w:rPr>
              <w:t>#10</w:t>
            </w:r>
          </w:p>
        </w:tc>
      </w:tr>
    </w:tbl>
    <w:p w:rsidR="00A33A94" w:rsidRDefault="001B0491">
      <w:pPr>
        <w:rPr>
          <w:sz w:val="24"/>
        </w:rPr>
      </w:pPr>
      <w:r>
        <w:rPr>
          <w:sz w:val="24"/>
        </w:rPr>
        <w:t>Photos 9</w:t>
      </w:r>
      <w:r w:rsidR="00542541">
        <w:rPr>
          <w:sz w:val="24"/>
        </w:rPr>
        <w:t xml:space="preserve"> – Cunningham design taken from a Land End catalogue from 1960’s.</w:t>
      </w:r>
    </w:p>
    <w:p w:rsidR="00542541" w:rsidRPr="00246F5C" w:rsidRDefault="001B0491">
      <w:pPr>
        <w:rPr>
          <w:sz w:val="24"/>
        </w:rPr>
      </w:pPr>
      <w:r>
        <w:rPr>
          <w:sz w:val="24"/>
        </w:rPr>
        <w:t>Photo 10</w:t>
      </w:r>
      <w:r w:rsidR="00542541">
        <w:rPr>
          <w:sz w:val="24"/>
        </w:rPr>
        <w:t xml:space="preserve"> – Shows </w:t>
      </w:r>
      <w:proofErr w:type="gramStart"/>
      <w:r w:rsidR="00542541">
        <w:rPr>
          <w:sz w:val="24"/>
        </w:rPr>
        <w:t>cunningham</w:t>
      </w:r>
      <w:proofErr w:type="gramEnd"/>
      <w:r w:rsidR="00542541">
        <w:rPr>
          <w:sz w:val="24"/>
        </w:rPr>
        <w:t xml:space="preserve"> and </w:t>
      </w:r>
      <w:proofErr w:type="spellStart"/>
      <w:r w:rsidR="00542541">
        <w:rPr>
          <w:sz w:val="24"/>
        </w:rPr>
        <w:t>vang</w:t>
      </w:r>
      <w:proofErr w:type="spellEnd"/>
      <w:r w:rsidR="00542541">
        <w:rPr>
          <w:sz w:val="24"/>
        </w:rPr>
        <w:t xml:space="preserve"> set up on boom and mast. </w:t>
      </w:r>
    </w:p>
    <w:p w:rsidR="00C20F92" w:rsidRDefault="00C20F92">
      <w:pPr>
        <w:rPr>
          <w:sz w:val="24"/>
        </w:rPr>
      </w:pPr>
    </w:p>
    <w:p w:rsidR="00A33A94" w:rsidRPr="00246F5C" w:rsidRDefault="001141D2">
      <w:pPr>
        <w:rPr>
          <w:sz w:val="24"/>
        </w:rPr>
      </w:pPr>
      <w:r w:rsidRPr="00246F5C">
        <w:rPr>
          <w:sz w:val="24"/>
        </w:rPr>
        <w:t xml:space="preserve">Boom </w:t>
      </w:r>
      <w:proofErr w:type="spellStart"/>
      <w:r w:rsidRPr="00246F5C">
        <w:rPr>
          <w:sz w:val="24"/>
        </w:rPr>
        <w:t>Vang</w:t>
      </w:r>
      <w:proofErr w:type="spellEnd"/>
    </w:p>
    <w:p w:rsidR="001B0491" w:rsidRPr="00B76299" w:rsidRDefault="001141D2" w:rsidP="001B0491">
      <w:pPr>
        <w:rPr>
          <w:i/>
          <w:sz w:val="24"/>
        </w:rPr>
      </w:pPr>
      <w:r w:rsidRPr="00246F5C">
        <w:rPr>
          <w:sz w:val="24"/>
        </w:rPr>
        <w:tab/>
        <w:t xml:space="preserve">The boom </w:t>
      </w:r>
      <w:proofErr w:type="spellStart"/>
      <w:r w:rsidRPr="00246F5C">
        <w:rPr>
          <w:sz w:val="24"/>
        </w:rPr>
        <w:t>vang</w:t>
      </w:r>
      <w:proofErr w:type="spellEnd"/>
      <w:r w:rsidR="00555645">
        <w:rPr>
          <w:sz w:val="24"/>
        </w:rPr>
        <w:t>, also shown in Photo</w:t>
      </w:r>
      <w:r w:rsidR="001B0491">
        <w:rPr>
          <w:sz w:val="24"/>
        </w:rPr>
        <w:t xml:space="preserve"> 10</w:t>
      </w:r>
      <w:r w:rsidR="00555645">
        <w:rPr>
          <w:sz w:val="24"/>
        </w:rPr>
        <w:t xml:space="preserve"> </w:t>
      </w:r>
      <w:r w:rsidRPr="00246F5C">
        <w:rPr>
          <w:sz w:val="24"/>
        </w:rPr>
        <w:t xml:space="preserve">has a triple Harken block on the boom, a triple Harken on a mast bail with the line exiting through a RWO screw down thru-deck bushing to a Harken block below deck, to the </w:t>
      </w:r>
      <w:proofErr w:type="spellStart"/>
      <w:r w:rsidRPr="00246F5C">
        <w:rPr>
          <w:sz w:val="24"/>
        </w:rPr>
        <w:t>vang</w:t>
      </w:r>
      <w:proofErr w:type="spellEnd"/>
      <w:r w:rsidRPr="00246F5C">
        <w:rPr>
          <w:sz w:val="24"/>
        </w:rPr>
        <w:t xml:space="preserve"> lines run through a double Harken block up to two more Harken blocks on a stainless steel eye strap under the cuddy to the port and starboard lines on the contro</w:t>
      </w:r>
      <w:r w:rsidR="00C20F92">
        <w:rPr>
          <w:sz w:val="24"/>
        </w:rPr>
        <w:t>l panels</w:t>
      </w:r>
      <w:r w:rsidR="00C30FAE">
        <w:rPr>
          <w:sz w:val="24"/>
        </w:rPr>
        <w:t xml:space="preserve"> (Photos 11 and 12)</w:t>
      </w:r>
      <w:r w:rsidR="00C20F92">
        <w:rPr>
          <w:sz w:val="24"/>
        </w:rPr>
        <w:t>.</w:t>
      </w:r>
      <w:r w:rsidRPr="00246F5C">
        <w:rPr>
          <w:sz w:val="24"/>
        </w:rPr>
        <w:t xml:space="preserve">  Such an arrangement looks complicated, but it offers plenty of purchase, and the crew can adjust the </w:t>
      </w:r>
      <w:proofErr w:type="spellStart"/>
      <w:r w:rsidRPr="00246F5C">
        <w:rPr>
          <w:sz w:val="24"/>
        </w:rPr>
        <w:t>vang</w:t>
      </w:r>
      <w:proofErr w:type="spellEnd"/>
      <w:r w:rsidRPr="00246F5C">
        <w:rPr>
          <w:sz w:val="24"/>
        </w:rPr>
        <w:t xml:space="preserve"> simply and efficiently while hiked out.</w:t>
      </w:r>
      <w:r w:rsidR="00B76299">
        <w:rPr>
          <w:sz w:val="24"/>
        </w:rPr>
        <w:t xml:space="preserve"> </w:t>
      </w:r>
      <w:r w:rsidR="001B0491">
        <w:rPr>
          <w:sz w:val="24"/>
        </w:rPr>
        <w:t>(</w:t>
      </w:r>
      <w:r w:rsidR="001B0491">
        <w:rPr>
          <w:i/>
          <w:sz w:val="24"/>
        </w:rPr>
        <w:t xml:space="preserve">Photo 13 shows the latest </w:t>
      </w:r>
      <w:proofErr w:type="spellStart"/>
      <w:r w:rsidR="001B0491">
        <w:rPr>
          <w:i/>
          <w:sz w:val="24"/>
        </w:rPr>
        <w:t>vang</w:t>
      </w:r>
      <w:proofErr w:type="spellEnd"/>
      <w:r w:rsidR="001B0491">
        <w:rPr>
          <w:i/>
          <w:sz w:val="24"/>
        </w:rPr>
        <w:t xml:space="preserve"> control location.  Pretty scary to drill a ½+ hole into the deck for this setup but it was worth it)</w:t>
      </w:r>
    </w:p>
    <w:p w:rsidR="001B0491" w:rsidRDefault="001B0491">
      <w:pPr>
        <w:rPr>
          <w:sz w:val="24"/>
        </w:rPr>
      </w:pPr>
    </w:p>
    <w:p w:rsidR="001B0491" w:rsidRDefault="001B0491" w:rsidP="001B0491">
      <w:pPr>
        <w:rPr>
          <w:sz w:val="24"/>
        </w:rPr>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25"/>
        <w:gridCol w:w="4590"/>
      </w:tblGrid>
      <w:tr w:rsidR="001B0491" w:rsidTr="00457F92">
        <w:tc>
          <w:tcPr>
            <w:tcW w:w="5125" w:type="dxa"/>
          </w:tcPr>
          <w:p w:rsidR="001B0491" w:rsidRPr="00434B46" w:rsidRDefault="001B0491" w:rsidP="00066408">
            <w:pPr>
              <w:rPr>
                <w:noProof/>
              </w:rPr>
            </w:pPr>
            <w:r w:rsidRPr="00C30FAE">
              <w:rPr>
                <w:noProof/>
              </w:rPr>
              <w:drawing>
                <wp:inline distT="0" distB="0" distL="0" distR="0" wp14:anchorId="5ECAE1C7" wp14:editId="28446636">
                  <wp:extent cx="3504795" cy="2532446"/>
                  <wp:effectExtent l="0" t="0" r="635" b="1270"/>
                  <wp:docPr id="31" name="Picture 31" descr="E:\PIctures\vang bel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ctures\vang below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9394" cy="2557446"/>
                          </a:xfrm>
                          <a:prstGeom prst="rect">
                            <a:avLst/>
                          </a:prstGeom>
                          <a:noFill/>
                          <a:ln>
                            <a:noFill/>
                          </a:ln>
                        </pic:spPr>
                      </pic:pic>
                    </a:graphicData>
                  </a:graphic>
                </wp:inline>
              </w:drawing>
            </w:r>
          </w:p>
        </w:tc>
        <w:tc>
          <w:tcPr>
            <w:tcW w:w="4590" w:type="dxa"/>
          </w:tcPr>
          <w:p w:rsidR="001B0491" w:rsidRDefault="001B0491" w:rsidP="00066408">
            <w:pPr>
              <w:rPr>
                <w:sz w:val="24"/>
              </w:rPr>
            </w:pPr>
            <w:r w:rsidRPr="00434B46">
              <w:rPr>
                <w:noProof/>
              </w:rPr>
              <w:drawing>
                <wp:inline distT="0" distB="0" distL="0" distR="0" wp14:anchorId="6311F411" wp14:editId="42CD10D5">
                  <wp:extent cx="2811185" cy="2623774"/>
                  <wp:effectExtent l="0" t="0" r="8255" b="5715"/>
                  <wp:docPr id="29" name="Picture 29" descr="E:\PIctures\vang below 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vang below deck.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6258" cy="2675176"/>
                          </a:xfrm>
                          <a:prstGeom prst="rect">
                            <a:avLst/>
                          </a:prstGeom>
                          <a:noFill/>
                          <a:ln>
                            <a:noFill/>
                          </a:ln>
                        </pic:spPr>
                      </pic:pic>
                    </a:graphicData>
                  </a:graphic>
                </wp:inline>
              </w:drawing>
            </w:r>
          </w:p>
        </w:tc>
      </w:tr>
    </w:tbl>
    <w:p w:rsidR="001B0491" w:rsidRDefault="001B0491" w:rsidP="001B0491">
      <w:pPr>
        <w:rPr>
          <w:sz w:val="24"/>
        </w:rPr>
      </w:pPr>
      <w:r>
        <w:rPr>
          <w:sz w:val="24"/>
        </w:rPr>
        <w:t xml:space="preserve">Photos 11 and 12 – </w:t>
      </w:r>
      <w:proofErr w:type="spellStart"/>
      <w:r>
        <w:rPr>
          <w:sz w:val="24"/>
        </w:rPr>
        <w:t>Vang</w:t>
      </w:r>
      <w:proofErr w:type="spellEnd"/>
      <w:r>
        <w:rPr>
          <w:sz w:val="24"/>
        </w:rPr>
        <w:t xml:space="preserve"> lines below deck and forward line is jib luff adjustment</w:t>
      </w:r>
    </w:p>
    <w:p w:rsidR="001B0491" w:rsidRDefault="001B0491">
      <w:pPr>
        <w:rPr>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C20F92" w:rsidTr="00457F92">
        <w:trPr>
          <w:jc w:val="center"/>
        </w:trPr>
        <w:tc>
          <w:tcPr>
            <w:tcW w:w="6205" w:type="dxa"/>
          </w:tcPr>
          <w:p w:rsidR="00C20F92" w:rsidRDefault="00C20F92">
            <w:pPr>
              <w:rPr>
                <w:sz w:val="24"/>
              </w:rPr>
            </w:pPr>
            <w:r>
              <w:rPr>
                <w:noProof/>
                <w:sz w:val="24"/>
              </w:rPr>
              <mc:AlternateContent>
                <mc:Choice Requires="wps">
                  <w:drawing>
                    <wp:anchor distT="0" distB="0" distL="114300" distR="114300" simplePos="0" relativeHeight="251696128" behindDoc="0" locked="0" layoutInCell="1" allowOverlap="1">
                      <wp:simplePos x="0" y="0"/>
                      <wp:positionH relativeFrom="column">
                        <wp:posOffset>1464445</wp:posOffset>
                      </wp:positionH>
                      <wp:positionV relativeFrom="page">
                        <wp:posOffset>668520</wp:posOffset>
                      </wp:positionV>
                      <wp:extent cx="624840" cy="697865"/>
                      <wp:effectExtent l="19050" t="19050" r="22860" b="26035"/>
                      <wp:wrapNone/>
                      <wp:docPr id="28" name="Oval 28"/>
                      <wp:cNvGraphicFramePr/>
                      <a:graphic xmlns:a="http://schemas.openxmlformats.org/drawingml/2006/main">
                        <a:graphicData uri="http://schemas.microsoft.com/office/word/2010/wordprocessingShape">
                          <wps:wsp>
                            <wps:cNvSpPr/>
                            <wps:spPr>
                              <a:xfrm>
                                <a:off x="0" y="0"/>
                                <a:ext cx="624840" cy="697865"/>
                              </a:xfrm>
                              <a:prstGeom prst="ellipse">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257AD" id="Oval 28" o:spid="_x0000_s1026" style="position:absolute;margin-left:115.3pt;margin-top:52.65pt;width:49.2pt;height:5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" filled="f" strokecolor="black [3213]" strokeweight="2.75pt">
                      <v:stroke joinstyle="miter"/>
                      <w10:wrap anchory="page"/>
                    </v:oval>
                  </w:pict>
                </mc:Fallback>
              </mc:AlternateContent>
            </w:r>
            <w:r w:rsidRPr="00246F5C">
              <w:rPr>
                <w:noProof/>
                <w:sz w:val="24"/>
              </w:rPr>
              <w:drawing>
                <wp:inline distT="0" distB="0" distL="0" distR="0" wp14:anchorId="6A606AD1" wp14:editId="0FEEBE7A">
                  <wp:extent cx="5678984" cy="3783373"/>
                  <wp:effectExtent l="19050" t="19050" r="17145" b="26670"/>
                  <wp:docPr id="24" name="Picture 24" descr="E:\Dumpling\Dumpling Latest Barber et 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mpling\Dumpling Latest Barber et 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3939" cy="3826646"/>
                          </a:xfrm>
                          <a:prstGeom prst="rect">
                            <a:avLst/>
                          </a:prstGeom>
                          <a:noFill/>
                          <a:ln>
                            <a:solidFill>
                              <a:schemeClr val="bg1"/>
                            </a:solidFill>
                          </a:ln>
                        </pic:spPr>
                      </pic:pic>
                    </a:graphicData>
                  </a:graphic>
                </wp:inline>
              </w:drawing>
            </w:r>
          </w:p>
        </w:tc>
      </w:tr>
    </w:tbl>
    <w:p w:rsidR="00A33A94" w:rsidRDefault="001B0491">
      <w:pPr>
        <w:rPr>
          <w:sz w:val="24"/>
        </w:rPr>
      </w:pPr>
      <w:r>
        <w:rPr>
          <w:sz w:val="24"/>
        </w:rPr>
        <w:t>Photo 13</w:t>
      </w:r>
      <w:r w:rsidR="00C20F92">
        <w:rPr>
          <w:sz w:val="24"/>
        </w:rPr>
        <w:t xml:space="preserve"> – Circle shows new location of </w:t>
      </w:r>
      <w:proofErr w:type="spellStart"/>
      <w:r w:rsidR="00C20F92">
        <w:rPr>
          <w:sz w:val="24"/>
        </w:rPr>
        <w:t>vang</w:t>
      </w:r>
      <w:proofErr w:type="spellEnd"/>
      <w:r w:rsidR="00C20F92">
        <w:rPr>
          <w:sz w:val="24"/>
        </w:rPr>
        <w:t xml:space="preserve"> control line. This is a through deck </w:t>
      </w:r>
      <w:r w:rsidR="00B76299">
        <w:rPr>
          <w:sz w:val="24"/>
        </w:rPr>
        <w:t>cleat arrangement. Again, crew can adjust for either side</w:t>
      </w:r>
    </w:p>
    <w:p w:rsidR="001B0491" w:rsidRDefault="001B0491">
      <w:pPr>
        <w:rPr>
          <w:sz w:val="24"/>
        </w:rPr>
      </w:pPr>
    </w:p>
    <w:p w:rsidR="00A33A94" w:rsidRPr="00246F5C" w:rsidRDefault="001141D2">
      <w:pPr>
        <w:rPr>
          <w:sz w:val="24"/>
        </w:rPr>
      </w:pPr>
      <w:r w:rsidRPr="00246F5C">
        <w:rPr>
          <w:sz w:val="24"/>
        </w:rPr>
        <w:t>Spinnaker</w:t>
      </w:r>
    </w:p>
    <w:p w:rsidR="00A33A94" w:rsidRDefault="001141D2">
      <w:pPr>
        <w:rPr>
          <w:sz w:val="24"/>
        </w:rPr>
      </w:pPr>
      <w:r w:rsidRPr="00246F5C">
        <w:rPr>
          <w:sz w:val="24"/>
        </w:rPr>
        <w:tab/>
        <w:t>The spinnaker bags</w:t>
      </w:r>
      <w:r w:rsidR="001B0491">
        <w:rPr>
          <w:sz w:val="24"/>
        </w:rPr>
        <w:t xml:space="preserve"> (seen throughout)</w:t>
      </w:r>
      <w:r w:rsidRPr="00246F5C">
        <w:rPr>
          <w:sz w:val="24"/>
        </w:rPr>
        <w:t xml:space="preserve"> on both port and starboard, just under the cuddy, are bags originall</w:t>
      </w:r>
      <w:r w:rsidR="001B0491">
        <w:rPr>
          <w:sz w:val="24"/>
        </w:rPr>
        <w:t>y made for Thistles.</w:t>
      </w:r>
      <w:r w:rsidRPr="00246F5C">
        <w:rPr>
          <w:sz w:val="24"/>
        </w:rPr>
        <w:t xml:space="preserve">  They’re right about where they should be for us.  The shock cord holds both bags open so the chute can be hoisted and stuffed quickly and easily for both leeward and windward use.</w:t>
      </w:r>
    </w:p>
    <w:p w:rsidR="00835F60" w:rsidRPr="00246F5C" w:rsidRDefault="00835F60">
      <w:pPr>
        <w:rPr>
          <w:sz w:val="24"/>
        </w:rPr>
      </w:pPr>
    </w:p>
    <w:p w:rsidR="00A33A94" w:rsidRDefault="001141D2">
      <w:pPr>
        <w:rPr>
          <w:sz w:val="24"/>
        </w:rPr>
      </w:pPr>
      <w:r w:rsidRPr="00246F5C">
        <w:rPr>
          <w:sz w:val="24"/>
        </w:rPr>
        <w:tab/>
        <w:t>We’re tried everything to hold the spinnaker!  We’ve had different sizes of single milk cartons, tied to a line from shelf to shelf so we could move the carton back and forth for port or starboard takedowns.  We even had the “tube,” but the contraption really does destroy a chute.  Unless you spray a lubricant on the spinnaker and inside the tube, the sail frequently sticks, the takedown patch spoils the shape of the spinnaker, and it doesn’t really save that much time.  Besides, as Bob, Jr. maintains, it just looks ugly!</w:t>
      </w:r>
    </w:p>
    <w:p w:rsidR="00835F60" w:rsidRPr="00246F5C" w:rsidRDefault="00835F60">
      <w:pPr>
        <w:rPr>
          <w:sz w:val="24"/>
        </w:rPr>
      </w:pPr>
    </w:p>
    <w:p w:rsidR="00A33A94" w:rsidRDefault="001141D2">
      <w:pPr>
        <w:rPr>
          <w:sz w:val="24"/>
        </w:rPr>
      </w:pPr>
      <w:r w:rsidRPr="00246F5C">
        <w:rPr>
          <w:sz w:val="24"/>
        </w:rPr>
        <w:tab/>
        <w:t>The spinnaker sheet is</w:t>
      </w:r>
      <w:r w:rsidR="00555645">
        <w:rPr>
          <w:sz w:val="24"/>
        </w:rPr>
        <w:t xml:space="preserve"> (</w:t>
      </w:r>
      <w:r w:rsidR="00555645">
        <w:rPr>
          <w:i/>
          <w:sz w:val="24"/>
        </w:rPr>
        <w:t>was)</w:t>
      </w:r>
      <w:r w:rsidRPr="00246F5C">
        <w:rPr>
          <w:sz w:val="24"/>
        </w:rPr>
        <w:t xml:space="preserve"> continuous, led through a Harken in-line exit block through the </w:t>
      </w:r>
      <w:proofErr w:type="spellStart"/>
      <w:r w:rsidRPr="00246F5C">
        <w:rPr>
          <w:sz w:val="24"/>
        </w:rPr>
        <w:t>coaming</w:t>
      </w:r>
      <w:proofErr w:type="spellEnd"/>
      <w:r w:rsidRPr="00246F5C">
        <w:rPr>
          <w:sz w:val="24"/>
        </w:rPr>
        <w:t xml:space="preserve"> just forward of the traveler bar through a Harken </w:t>
      </w:r>
      <w:proofErr w:type="spellStart"/>
      <w:r w:rsidRPr="00246F5C">
        <w:rPr>
          <w:sz w:val="24"/>
        </w:rPr>
        <w:t>Hexaratche</w:t>
      </w:r>
      <w:r w:rsidR="00C30FAE">
        <w:rPr>
          <w:sz w:val="24"/>
        </w:rPr>
        <w:t>t</w:t>
      </w:r>
      <w:proofErr w:type="spellEnd"/>
      <w:r w:rsidR="00C30FAE">
        <w:rPr>
          <w:sz w:val="24"/>
        </w:rPr>
        <w:t xml:space="preserve"> under the gunwale</w:t>
      </w:r>
      <w:r w:rsidRPr="00246F5C">
        <w:rPr>
          <w:sz w:val="24"/>
        </w:rPr>
        <w:t xml:space="preserve">.  When the wind pipes up, the crew puts on the ratchet to help hold the sheet.  The clam </w:t>
      </w:r>
      <w:r w:rsidR="00C30FAE" w:rsidRPr="00246F5C">
        <w:rPr>
          <w:sz w:val="24"/>
        </w:rPr>
        <w:t>cleat</w:t>
      </w:r>
      <w:r w:rsidRPr="00246F5C">
        <w:rPr>
          <w:sz w:val="24"/>
        </w:rPr>
        <w:t xml:space="preserve"> on the coaming simply holds the spinnaker line out of the way when not in use.</w:t>
      </w:r>
    </w:p>
    <w:p w:rsidR="00835F60" w:rsidRPr="00246F5C" w:rsidRDefault="00835F60">
      <w:pPr>
        <w:rPr>
          <w:sz w:val="24"/>
        </w:rPr>
      </w:pPr>
    </w:p>
    <w:p w:rsidR="00A33A94" w:rsidRDefault="001141D2">
      <w:pPr>
        <w:rPr>
          <w:i/>
          <w:sz w:val="24"/>
        </w:rPr>
      </w:pPr>
      <w:r w:rsidRPr="00246F5C">
        <w:rPr>
          <w:sz w:val="24"/>
        </w:rPr>
        <w:tab/>
        <w:t xml:space="preserve">Just aft of the shrouds (controlled by adjustable </w:t>
      </w:r>
      <w:proofErr w:type="spellStart"/>
      <w:r w:rsidRPr="00246F5C">
        <w:rPr>
          <w:sz w:val="24"/>
        </w:rPr>
        <w:t>Sta</w:t>
      </w:r>
      <w:proofErr w:type="spellEnd"/>
      <w:r w:rsidRPr="00246F5C">
        <w:rPr>
          <w:sz w:val="24"/>
        </w:rPr>
        <w:t xml:space="preserve">-Master </w:t>
      </w:r>
      <w:proofErr w:type="gramStart"/>
      <w:r w:rsidRPr="00246F5C">
        <w:rPr>
          <w:sz w:val="24"/>
        </w:rPr>
        <w:t>turnbuckles )</w:t>
      </w:r>
      <w:proofErr w:type="gramEnd"/>
      <w:r w:rsidRPr="00246F5C">
        <w:rPr>
          <w:sz w:val="24"/>
        </w:rPr>
        <w:t xml:space="preserve"> are guy hooks with rubber gates, held by thru b</w:t>
      </w:r>
      <w:r w:rsidR="001B0491">
        <w:rPr>
          <w:sz w:val="24"/>
        </w:rPr>
        <w:t xml:space="preserve">olts and two screws. </w:t>
      </w:r>
      <w:r w:rsidR="00566AEC">
        <w:rPr>
          <w:sz w:val="24"/>
        </w:rPr>
        <w:t>(Photo</w:t>
      </w:r>
      <w:r w:rsidR="001B0491">
        <w:rPr>
          <w:sz w:val="24"/>
        </w:rPr>
        <w:t xml:space="preserve"> #14</w:t>
      </w:r>
      <w:r w:rsidRPr="00246F5C">
        <w:rPr>
          <w:sz w:val="24"/>
        </w:rPr>
        <w:t>)  The gates are turned inboard so the spinnaker guy won’t accidentally fall out.  Aft of the guy hooks are Harken blocks with homemade wooden flat and Harken wedge risers.  There are no fairleads on the Harken blocks so the guy can be snapped in or out easily.  The continuous spinnaker lines are led aft internally and exit from Harken thru</w:t>
      </w:r>
      <w:r w:rsidR="00C30FAE">
        <w:rPr>
          <w:sz w:val="24"/>
        </w:rPr>
        <w:t xml:space="preserve">-deck bullet blocks. </w:t>
      </w:r>
      <w:r w:rsidR="00555645">
        <w:rPr>
          <w:sz w:val="24"/>
        </w:rPr>
        <w:t xml:space="preserve"> (</w:t>
      </w:r>
      <w:r w:rsidR="00835F60" w:rsidRPr="00835F60">
        <w:rPr>
          <w:i/>
          <w:sz w:val="24"/>
        </w:rPr>
        <w:t>Dumpling</w:t>
      </w:r>
      <w:r w:rsidR="00555645">
        <w:rPr>
          <w:i/>
          <w:sz w:val="24"/>
        </w:rPr>
        <w:t xml:space="preserve"> now has </w:t>
      </w:r>
      <w:proofErr w:type="spellStart"/>
      <w:r w:rsidR="00555645">
        <w:rPr>
          <w:i/>
          <w:sz w:val="24"/>
        </w:rPr>
        <w:t>twing</w:t>
      </w:r>
      <w:proofErr w:type="spellEnd"/>
      <w:r w:rsidR="00555645">
        <w:rPr>
          <w:i/>
          <w:sz w:val="24"/>
        </w:rPr>
        <w:t xml:space="preserve"> lines, as seen in earlier photo)</w:t>
      </w:r>
    </w:p>
    <w:p w:rsidR="00457F92" w:rsidRDefault="00457F92" w:rsidP="00457F92">
      <w:pPr>
        <w:jc w:val="center"/>
        <w:rPr>
          <w:i/>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6"/>
      </w:tblGrid>
      <w:tr w:rsidR="00C30FAE" w:rsidTr="00457F92">
        <w:trPr>
          <w:jc w:val="center"/>
        </w:trPr>
        <w:tc>
          <w:tcPr>
            <w:tcW w:w="7285" w:type="dxa"/>
          </w:tcPr>
          <w:p w:rsidR="00C30FAE" w:rsidRDefault="00C30FAE">
            <w:pPr>
              <w:rPr>
                <w:i/>
                <w:sz w:val="24"/>
              </w:rPr>
            </w:pPr>
            <w:r w:rsidRPr="00434B46">
              <w:rPr>
                <w:noProof/>
              </w:rPr>
              <w:drawing>
                <wp:inline distT="0" distB="0" distL="0" distR="0" wp14:anchorId="31230D45" wp14:editId="28C0DB72">
                  <wp:extent cx="5560794" cy="3701790"/>
                  <wp:effectExtent l="0" t="0" r="1905" b="0"/>
                  <wp:docPr id="30" name="Picture 30" descr="E:\PIctures\spin cle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spin clea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1084" cy="3708640"/>
                          </a:xfrm>
                          <a:prstGeom prst="rect">
                            <a:avLst/>
                          </a:prstGeom>
                          <a:noFill/>
                          <a:ln>
                            <a:noFill/>
                          </a:ln>
                        </pic:spPr>
                      </pic:pic>
                    </a:graphicData>
                  </a:graphic>
                </wp:inline>
              </w:drawing>
            </w:r>
          </w:p>
        </w:tc>
      </w:tr>
    </w:tbl>
    <w:p w:rsidR="00C30FAE" w:rsidRDefault="001B0491">
      <w:pPr>
        <w:rPr>
          <w:sz w:val="24"/>
        </w:rPr>
      </w:pPr>
      <w:r>
        <w:rPr>
          <w:sz w:val="24"/>
        </w:rPr>
        <w:t>Photo 14</w:t>
      </w:r>
      <w:r w:rsidR="00C30FAE">
        <w:rPr>
          <w:sz w:val="24"/>
        </w:rPr>
        <w:t>– Spinnaker guy arrangement. Reaching hook opening is facing inward. Makes a big difference (</w:t>
      </w:r>
      <w:r w:rsidR="00566AEC">
        <w:rPr>
          <w:i/>
          <w:sz w:val="24"/>
        </w:rPr>
        <w:t xml:space="preserve">Dumpling now has </w:t>
      </w:r>
      <w:proofErr w:type="spellStart"/>
      <w:r w:rsidR="00566AEC">
        <w:rPr>
          <w:i/>
          <w:sz w:val="24"/>
        </w:rPr>
        <w:t>twing</w:t>
      </w:r>
      <w:proofErr w:type="spellEnd"/>
      <w:r w:rsidR="00566AEC">
        <w:rPr>
          <w:i/>
          <w:sz w:val="24"/>
        </w:rPr>
        <w:t xml:space="preserve"> lines. Also, if you look closely you can see the location of the former barber hauler and the shock cord. This system worked well for a number of years, allowing us to win two national championships.)</w:t>
      </w:r>
    </w:p>
    <w:p w:rsidR="00C30FAE" w:rsidRDefault="00C30FAE">
      <w:pPr>
        <w:rPr>
          <w:sz w:val="24"/>
        </w:rPr>
      </w:pPr>
    </w:p>
    <w:p w:rsidR="00A33A94" w:rsidRDefault="001141D2">
      <w:pPr>
        <w:rPr>
          <w:sz w:val="24"/>
        </w:rPr>
      </w:pPr>
      <w:r w:rsidRPr="00246F5C">
        <w:rPr>
          <w:sz w:val="24"/>
        </w:rPr>
        <w:t xml:space="preserve">The </w:t>
      </w:r>
      <w:proofErr w:type="spellStart"/>
      <w:r w:rsidRPr="00246F5C">
        <w:rPr>
          <w:sz w:val="24"/>
        </w:rPr>
        <w:t>uphaul</w:t>
      </w:r>
      <w:proofErr w:type="spellEnd"/>
      <w:r w:rsidRPr="00246F5C">
        <w:rPr>
          <w:sz w:val="24"/>
        </w:rPr>
        <w:t xml:space="preserve"> and downhau</w:t>
      </w:r>
      <w:r w:rsidR="00555645">
        <w:rPr>
          <w:sz w:val="24"/>
        </w:rPr>
        <w:t xml:space="preserve">l for the </w:t>
      </w:r>
      <w:r w:rsidRPr="00246F5C">
        <w:rPr>
          <w:sz w:val="24"/>
        </w:rPr>
        <w:t>spinnaker pole are formed by a continuous line with a brass snap hook attached</w:t>
      </w:r>
      <w:r w:rsidR="001B0491">
        <w:rPr>
          <w:sz w:val="24"/>
        </w:rPr>
        <w:t xml:space="preserve"> to a single strap.</w:t>
      </w:r>
      <w:r w:rsidRPr="00246F5C">
        <w:rPr>
          <w:sz w:val="24"/>
        </w:rPr>
        <w:t xml:space="preserve">  We’ve tried many different spinnaker </w:t>
      </w:r>
      <w:r w:rsidR="001B0491">
        <w:rPr>
          <w:sz w:val="24"/>
        </w:rPr>
        <w:t>poles (including homemade ones)</w:t>
      </w:r>
      <w:r w:rsidRPr="00246F5C">
        <w:rPr>
          <w:sz w:val="24"/>
        </w:rPr>
        <w:t xml:space="preserve">, and the Proctor is simply the strongest and easiest one to handle. RWO ends work perfectly because they can be jammed into the mast eye.  We’ve gone large with the pole, 1.5 inches in diameter, and have never regretted the decision.  It was the best $90.00 ever spent on the boat.  The single strap on the pole is up and the jaws—which are released by the line under the pole—are aimed down.  You simply attach the snap hoop to the strap on the pole, push the pole out to the guy, </w:t>
      </w:r>
      <w:proofErr w:type="gramStart"/>
      <w:r w:rsidRPr="00246F5C">
        <w:rPr>
          <w:sz w:val="24"/>
        </w:rPr>
        <w:t>pull</w:t>
      </w:r>
      <w:proofErr w:type="gramEnd"/>
      <w:r w:rsidRPr="00246F5C">
        <w:rPr>
          <w:sz w:val="24"/>
        </w:rPr>
        <w:t xml:space="preserve"> the line to release the jaw, attach the jaw to the guy, and attach the other jaw to the spinnaker pole bail.</w:t>
      </w:r>
    </w:p>
    <w:p w:rsidR="001B0491" w:rsidRPr="00246F5C" w:rsidRDefault="001B0491">
      <w:pPr>
        <w:rPr>
          <w:sz w:val="24"/>
        </w:rPr>
      </w:pPr>
    </w:p>
    <w:p w:rsidR="00A33A94" w:rsidRDefault="001141D2">
      <w:pPr>
        <w:rPr>
          <w:sz w:val="24"/>
        </w:rPr>
      </w:pPr>
      <w:r w:rsidRPr="00246F5C">
        <w:rPr>
          <w:sz w:val="24"/>
        </w:rPr>
        <w:tab/>
        <w:t xml:space="preserve">A word about the solid line for topping lift and downhaul.  We’re tried shock cord for the topping lift, which is okay in light air.  When the air picks up, and the shock cord loses its elasticity, though, you no longer have control of the spinnaker pole.  This situation is deadly in moderate to heavy air!  In addition after using S hooks, we’ve gone to the brass snap for the pole attachment.  With the S hook there is nothing more frustrating than jibing the spinnaker and ending up holding a spinnaker pole with nothing attached to it.  </w:t>
      </w:r>
    </w:p>
    <w:p w:rsidR="00555645" w:rsidRPr="00246F5C" w:rsidRDefault="00555645">
      <w:pPr>
        <w:rPr>
          <w:sz w:val="24"/>
        </w:rPr>
      </w:pPr>
    </w:p>
    <w:p w:rsidR="00A33A94" w:rsidRPr="00246F5C" w:rsidRDefault="001B0491">
      <w:pPr>
        <w:rPr>
          <w:sz w:val="24"/>
        </w:rPr>
      </w:pPr>
      <w:r>
        <w:rPr>
          <w:sz w:val="24"/>
        </w:rPr>
        <w:tab/>
        <w:t>T</w:t>
      </w:r>
      <w:r w:rsidR="001141D2" w:rsidRPr="00246F5C">
        <w:rPr>
          <w:sz w:val="24"/>
        </w:rPr>
        <w:t xml:space="preserve">he topping lift and downhaul are led to Harkens on the deck and back to Harkens on the cuddy.  Port is for the topping lift.  Starboard is for the downhaul.  When setting pole, all one need to do is </w:t>
      </w:r>
      <w:proofErr w:type="spellStart"/>
      <w:r w:rsidR="001141D2" w:rsidRPr="00246F5C">
        <w:rPr>
          <w:sz w:val="24"/>
        </w:rPr>
        <w:t>uncleat</w:t>
      </w:r>
      <w:proofErr w:type="spellEnd"/>
      <w:r w:rsidR="001141D2" w:rsidRPr="00246F5C">
        <w:rPr>
          <w:sz w:val="24"/>
        </w:rPr>
        <w:t xml:space="preserve"> the starboard line (downhaul) and up the pole goes.  The height is automatically set with the topping lift.</w:t>
      </w:r>
    </w:p>
    <w:p w:rsidR="00A33A94" w:rsidRPr="00246F5C" w:rsidRDefault="00A33A94">
      <w:pPr>
        <w:rPr>
          <w:sz w:val="24"/>
        </w:rPr>
      </w:pPr>
    </w:p>
    <w:p w:rsidR="00A33A94" w:rsidRPr="00246F5C" w:rsidRDefault="001141D2">
      <w:pPr>
        <w:rPr>
          <w:sz w:val="24"/>
        </w:rPr>
      </w:pPr>
      <w:r w:rsidRPr="00246F5C">
        <w:rPr>
          <w:sz w:val="24"/>
        </w:rPr>
        <w:t>Other Considerations</w:t>
      </w:r>
    </w:p>
    <w:p w:rsidR="00A33A94" w:rsidRPr="00246F5C" w:rsidRDefault="001141D2">
      <w:pPr>
        <w:rPr>
          <w:sz w:val="24"/>
        </w:rPr>
      </w:pPr>
      <w:r w:rsidRPr="00246F5C">
        <w:rPr>
          <w:sz w:val="24"/>
        </w:rPr>
        <w:tab/>
        <w:t xml:space="preserve">For this discussion, we’ve dealt almost solely with rigging, but there are other vital considerations if you want a competitive Day </w:t>
      </w:r>
      <w:proofErr w:type="spellStart"/>
      <w:r w:rsidRPr="00246F5C">
        <w:rPr>
          <w:sz w:val="24"/>
        </w:rPr>
        <w:t>Sailer</w:t>
      </w:r>
      <w:proofErr w:type="spellEnd"/>
      <w:r w:rsidRPr="00246F5C">
        <w:rPr>
          <w:sz w:val="24"/>
        </w:rPr>
        <w:t>.</w:t>
      </w:r>
    </w:p>
    <w:p w:rsidR="00A33A94" w:rsidRPr="00246F5C" w:rsidRDefault="001141D2">
      <w:pPr>
        <w:numPr>
          <w:ilvl w:val="0"/>
          <w:numId w:val="1"/>
        </w:numPr>
        <w:rPr>
          <w:sz w:val="24"/>
        </w:rPr>
      </w:pPr>
      <w:r w:rsidRPr="00246F5C">
        <w:rPr>
          <w:sz w:val="24"/>
        </w:rPr>
        <w:t>A stiff, fair hull is a must.  If you’re clever, you can do this yourself, or you can have a professional do it.  The old hulls, as mine did, become mushy with age.  Believe me, mushy is not fast.</w:t>
      </w:r>
      <w:r w:rsidR="00566AEC">
        <w:rPr>
          <w:sz w:val="24"/>
        </w:rPr>
        <w:t xml:space="preserve"> (</w:t>
      </w:r>
      <w:r w:rsidR="00566AEC">
        <w:rPr>
          <w:i/>
          <w:sz w:val="24"/>
        </w:rPr>
        <w:t>Dumpling has been stiffened two times)</w:t>
      </w:r>
    </w:p>
    <w:p w:rsidR="00A33A94" w:rsidRPr="00246F5C" w:rsidRDefault="001141D2">
      <w:pPr>
        <w:numPr>
          <w:ilvl w:val="0"/>
          <w:numId w:val="1"/>
        </w:numPr>
        <w:rPr>
          <w:sz w:val="24"/>
        </w:rPr>
      </w:pPr>
      <w:r w:rsidRPr="00246F5C">
        <w:rPr>
          <w:sz w:val="24"/>
        </w:rPr>
        <w:t>It’s crucial to have a boat that weighs around the minimum weight, 575 pounds.  A heavy boat is decidedly not fast.  Check with the DS Handbook and Handbook Supplement and talk with the top sailors before you do anything to make your boat lighter.  You can do many simple things, though.  For instance, I removed 30 pounds of water-soaked foam within my fiberglass seats by simply cutting inspection ports and removing the foam.  I replaced the sodden sticks of foam with Holt Allen buoyancy bags.</w:t>
      </w:r>
      <w:r w:rsidR="006B194F">
        <w:rPr>
          <w:sz w:val="24"/>
        </w:rPr>
        <w:t xml:space="preserve"> (</w:t>
      </w:r>
      <w:r w:rsidR="006B194F">
        <w:rPr>
          <w:i/>
          <w:sz w:val="24"/>
        </w:rPr>
        <w:t>And now, pool noodles work great!)</w:t>
      </w:r>
    </w:p>
    <w:p w:rsidR="00A33A94" w:rsidRPr="00246F5C" w:rsidRDefault="001141D2">
      <w:pPr>
        <w:numPr>
          <w:ilvl w:val="0"/>
          <w:numId w:val="1"/>
        </w:numPr>
        <w:rPr>
          <w:sz w:val="24"/>
        </w:rPr>
      </w:pPr>
      <w:r w:rsidRPr="00246F5C">
        <w:rPr>
          <w:sz w:val="24"/>
        </w:rPr>
        <w:t xml:space="preserve">Your foils—centerboard and rudder—are vital.  I shaped my original foils with cloth and glass.  They had a nice shape, but they were very heavy.  Cape Cod Shipbuilding sells Lindsay foils at a decent price, and Ron </w:t>
      </w:r>
      <w:proofErr w:type="spellStart"/>
      <w:r w:rsidRPr="00246F5C">
        <w:rPr>
          <w:sz w:val="24"/>
        </w:rPr>
        <w:t>Pletsch</w:t>
      </w:r>
      <w:proofErr w:type="spellEnd"/>
      <w:r w:rsidRPr="00246F5C">
        <w:rPr>
          <w:sz w:val="24"/>
        </w:rPr>
        <w:t xml:space="preserve"> of Sarasota Sailing Squadron makes lovely foils for a good price, too.</w:t>
      </w:r>
      <w:r w:rsidR="006B194F">
        <w:rPr>
          <w:sz w:val="24"/>
        </w:rPr>
        <w:t xml:space="preserve"> (</w:t>
      </w:r>
      <w:r w:rsidR="00835F60" w:rsidRPr="00835F60">
        <w:rPr>
          <w:i/>
          <w:sz w:val="24"/>
        </w:rPr>
        <w:t>Dumpling</w:t>
      </w:r>
      <w:r w:rsidR="006B194F">
        <w:rPr>
          <w:i/>
          <w:sz w:val="24"/>
        </w:rPr>
        <w:t xml:space="preserve"> sails with a Lindsay set and a </w:t>
      </w:r>
      <w:proofErr w:type="spellStart"/>
      <w:r w:rsidR="006B194F">
        <w:rPr>
          <w:i/>
          <w:sz w:val="24"/>
        </w:rPr>
        <w:t>Watterrat</w:t>
      </w:r>
      <w:proofErr w:type="spellEnd"/>
      <w:r w:rsidR="006B194F">
        <w:rPr>
          <w:i/>
          <w:sz w:val="24"/>
        </w:rPr>
        <w:t xml:space="preserve"> set). </w:t>
      </w:r>
    </w:p>
    <w:p w:rsidR="00A33A94" w:rsidRPr="00246F5C" w:rsidRDefault="001141D2">
      <w:pPr>
        <w:numPr>
          <w:ilvl w:val="0"/>
          <w:numId w:val="1"/>
        </w:numPr>
        <w:rPr>
          <w:sz w:val="24"/>
        </w:rPr>
      </w:pPr>
      <w:r w:rsidRPr="00246F5C">
        <w:rPr>
          <w:sz w:val="24"/>
        </w:rPr>
        <w:t xml:space="preserve">Any reputable sailmaker will build you a fine suit of sails.  However, you need to spend a considerable slice of time adjusting sails to your particular mast and boat.  Sailmakers supply a tuning guide, but don’t follow the guide slavishly. Len Fiock of the Santa Cruz fleet, Dan Duggan of the </w:t>
      </w:r>
      <w:r w:rsidR="00566AEC" w:rsidRPr="00246F5C">
        <w:rPr>
          <w:sz w:val="24"/>
        </w:rPr>
        <w:t>Marblehead</w:t>
      </w:r>
      <w:r w:rsidRPr="00246F5C">
        <w:rPr>
          <w:sz w:val="24"/>
        </w:rPr>
        <w:t xml:space="preserve"> fleet, Steve Braese, independent, and Bob Blake, Jr., independent, all can help you with tuning your Day </w:t>
      </w:r>
      <w:proofErr w:type="spellStart"/>
      <w:r w:rsidRPr="00246F5C">
        <w:rPr>
          <w:sz w:val="24"/>
        </w:rPr>
        <w:t>Sailer</w:t>
      </w:r>
      <w:proofErr w:type="spellEnd"/>
      <w:r w:rsidRPr="00246F5C">
        <w:rPr>
          <w:sz w:val="24"/>
        </w:rPr>
        <w:t xml:space="preserve">.  We’re had all kinds of sails on </w:t>
      </w:r>
      <w:r w:rsidR="00835F60" w:rsidRPr="00835F60">
        <w:rPr>
          <w:i/>
          <w:iCs/>
          <w:sz w:val="24"/>
        </w:rPr>
        <w:t>Dumpling</w:t>
      </w:r>
      <w:r w:rsidRPr="00246F5C">
        <w:rPr>
          <w:sz w:val="24"/>
        </w:rPr>
        <w:t xml:space="preserve">:  Hood, North, Marblehead, Ulmer </w:t>
      </w:r>
      <w:proofErr w:type="spellStart"/>
      <w:r w:rsidRPr="00246F5C">
        <w:rPr>
          <w:sz w:val="24"/>
        </w:rPr>
        <w:t>Kolius</w:t>
      </w:r>
      <w:proofErr w:type="spellEnd"/>
      <w:r w:rsidRPr="00246F5C">
        <w:rPr>
          <w:sz w:val="24"/>
        </w:rPr>
        <w:t xml:space="preserve">, Doyle, </w:t>
      </w:r>
      <w:proofErr w:type="spellStart"/>
      <w:r w:rsidRPr="00246F5C">
        <w:rPr>
          <w:sz w:val="24"/>
        </w:rPr>
        <w:t>Cressy</w:t>
      </w:r>
      <w:proofErr w:type="spellEnd"/>
      <w:r w:rsidRPr="00246F5C">
        <w:rPr>
          <w:sz w:val="24"/>
        </w:rPr>
        <w:t xml:space="preserve">-Doyle, </w:t>
      </w:r>
      <w:proofErr w:type="spellStart"/>
      <w:r w:rsidRPr="00246F5C">
        <w:rPr>
          <w:sz w:val="24"/>
        </w:rPr>
        <w:t>Jotz</w:t>
      </w:r>
      <w:proofErr w:type="spellEnd"/>
      <w:r w:rsidRPr="00246F5C">
        <w:rPr>
          <w:sz w:val="24"/>
        </w:rPr>
        <w:t>, and we’re back to North sails with Greg Fisher’s courteous and expert assistance.  But I warn you, it has taken a year to get our new sails where we want them with our particular mast and rigging.</w:t>
      </w:r>
    </w:p>
    <w:p w:rsidR="00A33A94" w:rsidRPr="00246F5C" w:rsidRDefault="00A33A94">
      <w:pPr>
        <w:rPr>
          <w:sz w:val="24"/>
        </w:rPr>
      </w:pPr>
    </w:p>
    <w:p w:rsidR="00A33A94" w:rsidRPr="00246F5C" w:rsidRDefault="001141D2">
      <w:pPr>
        <w:ind w:left="720"/>
        <w:rPr>
          <w:sz w:val="24"/>
        </w:rPr>
      </w:pPr>
      <w:r w:rsidRPr="00246F5C">
        <w:rPr>
          <w:sz w:val="24"/>
        </w:rPr>
        <w:t>Conclusion</w:t>
      </w:r>
    </w:p>
    <w:p w:rsidR="00A33A94" w:rsidRPr="00246F5C" w:rsidRDefault="001141D2">
      <w:pPr>
        <w:ind w:left="720"/>
        <w:rPr>
          <w:sz w:val="24"/>
        </w:rPr>
      </w:pPr>
      <w:r w:rsidRPr="00246F5C">
        <w:rPr>
          <w:sz w:val="24"/>
        </w:rPr>
        <w:tab/>
        <w:t xml:space="preserve">On the one hand, the Day </w:t>
      </w:r>
      <w:proofErr w:type="spellStart"/>
      <w:r w:rsidRPr="00246F5C">
        <w:rPr>
          <w:sz w:val="24"/>
        </w:rPr>
        <w:t>Sailer</w:t>
      </w:r>
      <w:proofErr w:type="spellEnd"/>
      <w:r w:rsidRPr="00246F5C">
        <w:rPr>
          <w:sz w:val="24"/>
        </w:rPr>
        <w:t>, for the most part, does not come fully rigged for racing as do dinghies like the JY-15, the Vanguard 15, the Flying Scot, the Lightning, or the Thistle.  On the other hand, though, I believe if you make the DS ready for racing by installing all the necessary controls, you will have learned more about small boat dinghy racing than have those who have jumped on a race-rigged boat without learning how and why each item works.</w:t>
      </w:r>
    </w:p>
    <w:p w:rsidR="00A33A94" w:rsidRPr="00246F5C" w:rsidRDefault="001141D2">
      <w:pPr>
        <w:ind w:left="720"/>
        <w:rPr>
          <w:sz w:val="24"/>
        </w:rPr>
      </w:pPr>
      <w:r w:rsidRPr="00246F5C">
        <w:rPr>
          <w:sz w:val="24"/>
        </w:rPr>
        <w:tab/>
        <w:t>What are significant for successful racing in any boat are, of course, it almost goes without saying countless “hours on the water” in all kinds of weather.  But no matter how good a sailor you are, you are only as good as your equipment.</w:t>
      </w:r>
    </w:p>
    <w:p w:rsidR="00A33A94" w:rsidRDefault="001141D2">
      <w:pPr>
        <w:pStyle w:val="BodyTextIndent"/>
        <w:jc w:val="left"/>
        <w:rPr>
          <w:i/>
        </w:rPr>
      </w:pPr>
      <w:r w:rsidRPr="00246F5C">
        <w:tab/>
        <w:t>To that end you need all the necessary controls.  The adjustments must be easily available on all points of sail and in all conditions.  You must be confident that the controls will not break—let you down when you need them most—and they must be in places so familiar to you that you barely need to think when you use them.</w:t>
      </w:r>
      <w:r w:rsidR="001A0E47">
        <w:t xml:space="preserve"> (</w:t>
      </w:r>
      <w:r w:rsidR="001A0E47">
        <w:rPr>
          <w:i/>
        </w:rPr>
        <w:t>The adage we use is, Build it so it don’t break”).</w:t>
      </w:r>
    </w:p>
    <w:p w:rsidR="001B0491" w:rsidRPr="001A0E47" w:rsidRDefault="001B0491">
      <w:pPr>
        <w:pStyle w:val="BodyTextIndent"/>
        <w:jc w:val="left"/>
        <w:rPr>
          <w:i/>
        </w:rPr>
      </w:pPr>
    </w:p>
    <w:p w:rsidR="00D21890" w:rsidRPr="00246F5C" w:rsidRDefault="001141D2">
      <w:pPr>
        <w:ind w:left="720"/>
        <w:rPr>
          <w:sz w:val="24"/>
        </w:rPr>
      </w:pPr>
      <w:r w:rsidRPr="00246F5C">
        <w:rPr>
          <w:sz w:val="24"/>
        </w:rPr>
        <w:tab/>
        <w:t xml:space="preserve">When your boat is tuned precisely for you, you have all the necessary controls, you know where they are and are confident they won’t fail you, you are free to concentrate on sailing well.  And when you are sailing well—when you’re “in the zone”—the winning will take care of itself.  Of course, at that point, you’ll realize that winning is not the </w:t>
      </w:r>
      <w:r w:rsidR="00D21890">
        <w:rPr>
          <w:sz w:val="24"/>
        </w:rPr>
        <w:t>point at all—sailing well is.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5"/>
      </w:tblGrid>
      <w:tr w:rsidR="00D21890" w:rsidTr="00D21890">
        <w:tc>
          <w:tcPr>
            <w:tcW w:w="7915" w:type="dxa"/>
          </w:tcPr>
          <w:p w:rsidR="00D21890" w:rsidRDefault="00D21890" w:rsidP="00FC751D">
            <w:pPr>
              <w:jc w:val="center"/>
              <w:rPr>
                <w:sz w:val="24"/>
              </w:rPr>
            </w:pPr>
            <w:r w:rsidRPr="00D21890">
              <w:rPr>
                <w:noProof/>
                <w:sz w:val="24"/>
              </w:rPr>
              <w:drawing>
                <wp:inline distT="0" distB="0" distL="0" distR="0" wp14:anchorId="4C82B897" wp14:editId="4DF04967">
                  <wp:extent cx="4557667" cy="4722901"/>
                  <wp:effectExtent l="0" t="0" r="0" b="1905"/>
                  <wp:docPr id="193" name="Picture 193" descr="D:\Blake_All Pictures\Sailing\2010 Boat House Sept\DSC_027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ake_All Pictures\Sailing\2010 Boat House Sept\DSC_0274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9099" cy="4724385"/>
                          </a:xfrm>
                          <a:prstGeom prst="rect">
                            <a:avLst/>
                          </a:prstGeom>
                          <a:noFill/>
                          <a:ln>
                            <a:noFill/>
                          </a:ln>
                        </pic:spPr>
                      </pic:pic>
                    </a:graphicData>
                  </a:graphic>
                </wp:inline>
              </w:drawing>
            </w:r>
          </w:p>
        </w:tc>
      </w:tr>
      <w:tr w:rsidR="00D21890" w:rsidTr="00D21890">
        <w:tc>
          <w:tcPr>
            <w:tcW w:w="7915" w:type="dxa"/>
          </w:tcPr>
          <w:p w:rsidR="00D21890" w:rsidRDefault="00D21890">
            <w:pPr>
              <w:rPr>
                <w:sz w:val="24"/>
              </w:rPr>
            </w:pPr>
            <w:r w:rsidRPr="00434B46">
              <w:rPr>
                <w:noProof/>
              </w:rPr>
              <w:drawing>
                <wp:inline distT="0" distB="0" distL="0" distR="0" wp14:anchorId="783612F9" wp14:editId="4D82E23A">
                  <wp:extent cx="4600664" cy="3056523"/>
                  <wp:effectExtent l="0" t="0" r="0" b="0"/>
                  <wp:docPr id="192" name="Picture 192" descr="D:\Blake_All Pictures\Sailing\2010 NACR\Awards\Bob Sr and the 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lake_All Pictures\Sailing\2010 NACR\Awards\Bob Sr and the Bow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6398" cy="3060332"/>
                          </a:xfrm>
                          <a:prstGeom prst="rect">
                            <a:avLst/>
                          </a:prstGeom>
                          <a:noFill/>
                          <a:ln>
                            <a:noFill/>
                          </a:ln>
                        </pic:spPr>
                      </pic:pic>
                    </a:graphicData>
                  </a:graphic>
                </wp:inline>
              </w:drawing>
            </w:r>
          </w:p>
        </w:tc>
      </w:tr>
    </w:tbl>
    <w:p w:rsidR="00A33A94" w:rsidRPr="00246F5C" w:rsidRDefault="00A33A94">
      <w:pPr>
        <w:ind w:left="720"/>
        <w:rPr>
          <w:sz w:val="24"/>
        </w:rPr>
      </w:pPr>
    </w:p>
    <w:sectPr w:rsidR="00A33A94" w:rsidRPr="00246F5C" w:rsidSect="0085374F">
      <w:footerReference w:type="default" r:id="rId23"/>
      <w:pgSz w:w="12240" w:h="15840"/>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B64" w:rsidRDefault="00010B64">
      <w:r>
        <w:separator/>
      </w:r>
    </w:p>
  </w:endnote>
  <w:endnote w:type="continuationSeparator" w:id="0">
    <w:p w:rsidR="00010B64" w:rsidRDefault="0001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A94" w:rsidRDefault="001141D2">
    <w:pPr>
      <w:pStyle w:val="Footer"/>
      <w:rPr>
        <w:sz w:val="24"/>
      </w:rPr>
    </w:pPr>
    <w:r>
      <w:rPr>
        <w:sz w:val="20"/>
      </w:rPr>
      <w:fldChar w:fldCharType="begin"/>
    </w:r>
    <w:r>
      <w:rPr>
        <w:sz w:val="20"/>
      </w:rPr>
      <w:instrText xml:space="preserve"> FILENAME </w:instrText>
    </w:r>
    <w:r>
      <w:rPr>
        <w:sz w:val="20"/>
      </w:rPr>
      <w:fldChar w:fldCharType="separate"/>
    </w:r>
    <w:r>
      <w:rPr>
        <w:noProof/>
        <w:sz w:val="20"/>
      </w:rPr>
      <w:t>Mid Boom w Pictures I 11 25.doc</w:t>
    </w:r>
    <w:r>
      <w:rPr>
        <w:sz w:val="20"/>
      </w:rPr>
      <w:fldChar w:fldCharType="end"/>
    </w:r>
    <w:proofErr w:type="gramStart"/>
    <w:r>
      <w:rPr>
        <w:sz w:val="20"/>
      </w:rPr>
      <w:t>,</w:t>
    </w:r>
    <w:proofErr w:type="gramEnd"/>
    <w:r>
      <w:rPr>
        <w:sz w:val="20"/>
      </w:rPr>
      <w:fldChar w:fldCharType="begin"/>
    </w:r>
    <w:r>
      <w:rPr>
        <w:sz w:val="20"/>
      </w:rPr>
      <w:instrText xml:space="preserve"> DATE \@ "M/d/yy" </w:instrText>
    </w:r>
    <w:r>
      <w:rPr>
        <w:sz w:val="20"/>
      </w:rPr>
      <w:fldChar w:fldCharType="separate"/>
    </w:r>
    <w:r w:rsidR="00EA2305">
      <w:rPr>
        <w:noProof/>
        <w:sz w:val="20"/>
      </w:rPr>
      <w:t>7/13/21</w:t>
    </w:r>
    <w:r>
      <w:rPr>
        <w:sz w:val="20"/>
      </w:rPr>
      <w:fldChar w:fldCharType="end"/>
    </w:r>
    <w:r>
      <w:tab/>
    </w:r>
    <w:r>
      <w:tab/>
    </w:r>
    <w:r>
      <w:rPr>
        <w:rStyle w:val="PageNumber"/>
        <w:sz w:val="24"/>
      </w:rPr>
      <w:fldChar w:fldCharType="begin"/>
    </w:r>
    <w:r>
      <w:rPr>
        <w:rStyle w:val="PageNumber"/>
        <w:sz w:val="24"/>
      </w:rPr>
      <w:instrText xml:space="preserve"> PAGE </w:instrText>
    </w:r>
    <w:r>
      <w:rPr>
        <w:rStyle w:val="PageNumber"/>
        <w:sz w:val="24"/>
      </w:rPr>
      <w:fldChar w:fldCharType="separate"/>
    </w:r>
    <w:r w:rsidR="00EA2305">
      <w:rPr>
        <w:rStyle w:val="PageNumber"/>
        <w:noProof/>
        <w:sz w:val="24"/>
      </w:rPr>
      <w:t>4</w:t>
    </w:r>
    <w:r>
      <w:rPr>
        <w:rStyle w:val="PageNumbe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B64" w:rsidRDefault="00010B64">
      <w:r>
        <w:separator/>
      </w:r>
    </w:p>
  </w:footnote>
  <w:footnote w:type="continuationSeparator" w:id="0">
    <w:p w:rsidR="00010B64" w:rsidRDefault="00010B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A3FA4"/>
    <w:multiLevelType w:val="hybridMultilevel"/>
    <w:tmpl w:val="CD3E5748"/>
    <w:lvl w:ilvl="0" w:tplc="1084F0B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6196701B"/>
    <w:multiLevelType w:val="hybridMultilevel"/>
    <w:tmpl w:val="E90E5E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4EC4B81"/>
    <w:multiLevelType w:val="hybridMultilevel"/>
    <w:tmpl w:val="9AAA0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422FE0"/>
    <w:multiLevelType w:val="hybridMultilevel"/>
    <w:tmpl w:val="4B3254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drawingGridHorizontalSpacing w:val="9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0B2"/>
    <w:rsid w:val="00010B64"/>
    <w:rsid w:val="0004590A"/>
    <w:rsid w:val="000768F8"/>
    <w:rsid w:val="001141D2"/>
    <w:rsid w:val="001A0E47"/>
    <w:rsid w:val="001B0491"/>
    <w:rsid w:val="001B7206"/>
    <w:rsid w:val="00201109"/>
    <w:rsid w:val="00246F5C"/>
    <w:rsid w:val="00291DE4"/>
    <w:rsid w:val="002C23A2"/>
    <w:rsid w:val="003270B2"/>
    <w:rsid w:val="003745C3"/>
    <w:rsid w:val="00410A65"/>
    <w:rsid w:val="00457F92"/>
    <w:rsid w:val="00542541"/>
    <w:rsid w:val="00555645"/>
    <w:rsid w:val="00566AEC"/>
    <w:rsid w:val="006B194F"/>
    <w:rsid w:val="006F442A"/>
    <w:rsid w:val="007763E8"/>
    <w:rsid w:val="00797DF6"/>
    <w:rsid w:val="00835F60"/>
    <w:rsid w:val="0085374F"/>
    <w:rsid w:val="009F1D70"/>
    <w:rsid w:val="009F509C"/>
    <w:rsid w:val="00A04DD5"/>
    <w:rsid w:val="00A33A94"/>
    <w:rsid w:val="00B12D55"/>
    <w:rsid w:val="00B24E70"/>
    <w:rsid w:val="00B76299"/>
    <w:rsid w:val="00BD4016"/>
    <w:rsid w:val="00BE3491"/>
    <w:rsid w:val="00C20F92"/>
    <w:rsid w:val="00C30FAE"/>
    <w:rsid w:val="00D17119"/>
    <w:rsid w:val="00D21890"/>
    <w:rsid w:val="00DD0513"/>
    <w:rsid w:val="00E4389D"/>
    <w:rsid w:val="00E97D64"/>
    <w:rsid w:val="00EA2305"/>
    <w:rsid w:val="00F05E7A"/>
    <w:rsid w:val="00F27575"/>
    <w:rsid w:val="00F433EB"/>
    <w:rsid w:val="00F64996"/>
    <w:rsid w:val="00FA4222"/>
    <w:rsid w:val="00FB5148"/>
    <w:rsid w:val="00FC751D"/>
    <w:rsid w:val="00FF2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2355335-AE15-40DB-93DC-B48884A11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
    <w:name w:val="Body Text Indent"/>
    <w:basedOn w:val="Normal"/>
    <w:semiHidden/>
    <w:pPr>
      <w:ind w:left="720"/>
      <w:jc w:val="both"/>
    </w:pPr>
    <w:rPr>
      <w:sz w:val="24"/>
    </w:rPr>
  </w:style>
  <w:style w:type="paragraph" w:styleId="BodyText">
    <w:name w:val="Body Text"/>
    <w:basedOn w:val="Normal"/>
    <w:semiHidden/>
    <w:rPr>
      <w:sz w:val="24"/>
    </w:rPr>
  </w:style>
  <w:style w:type="table" w:styleId="TableGrid">
    <w:name w:val="Table Grid"/>
    <w:basedOn w:val="TableNormal"/>
    <w:uiPriority w:val="39"/>
    <w:rsid w:val="00F433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6F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87769-E657-4323-BC05-A77371928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2971</Words>
  <Characters>16936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Mid-Boom Sheeting and Rigging on “Dumpling”  DS #2028</vt:lpstr>
    </vt:vector>
  </TitlesOfParts>
  <Company/>
  <LinksUpToDate>false</LinksUpToDate>
  <CharactersWithSpaces>19868</CharactersWithSpaces>
  <SharedDoc>false</SharedDoc>
  <HLinks>
    <vt:vector size="36" baseType="variant">
      <vt:variant>
        <vt:i4>6553718</vt:i4>
      </vt:variant>
      <vt:variant>
        <vt:i4>-1</vt:i4>
      </vt:variant>
      <vt:variant>
        <vt:i4>1027</vt:i4>
      </vt:variant>
      <vt:variant>
        <vt:i4>1</vt:i4>
      </vt:variant>
      <vt:variant>
        <vt:lpwstr>A:\PICTURES\IMG23.JPG</vt:lpwstr>
      </vt:variant>
      <vt:variant>
        <vt:lpwstr/>
      </vt:variant>
      <vt:variant>
        <vt:i4>6684786</vt:i4>
      </vt:variant>
      <vt:variant>
        <vt:i4>-1</vt:i4>
      </vt:variant>
      <vt:variant>
        <vt:i4>1028</vt:i4>
      </vt:variant>
      <vt:variant>
        <vt:i4>1</vt:i4>
      </vt:variant>
      <vt:variant>
        <vt:lpwstr>A:\PICTURES\IMG07.JPG</vt:lpwstr>
      </vt:variant>
      <vt:variant>
        <vt:lpwstr/>
      </vt:variant>
      <vt:variant>
        <vt:i4>6750326</vt:i4>
      </vt:variant>
      <vt:variant>
        <vt:i4>-1</vt:i4>
      </vt:variant>
      <vt:variant>
        <vt:i4>1029</vt:i4>
      </vt:variant>
      <vt:variant>
        <vt:i4>1</vt:i4>
      </vt:variant>
      <vt:variant>
        <vt:lpwstr>A:\PICTURES\IMG13.JPG</vt:lpwstr>
      </vt:variant>
      <vt:variant>
        <vt:lpwstr/>
      </vt:variant>
      <vt:variant>
        <vt:i4>6750323</vt:i4>
      </vt:variant>
      <vt:variant>
        <vt:i4>-1</vt:i4>
      </vt:variant>
      <vt:variant>
        <vt:i4>1031</vt:i4>
      </vt:variant>
      <vt:variant>
        <vt:i4>1</vt:i4>
      </vt:variant>
      <vt:variant>
        <vt:lpwstr>A:\PICTURES\IMG16.JPG</vt:lpwstr>
      </vt:variant>
      <vt:variant>
        <vt:lpwstr/>
      </vt:variant>
      <vt:variant>
        <vt:i4>6750322</vt:i4>
      </vt:variant>
      <vt:variant>
        <vt:i4>-1</vt:i4>
      </vt:variant>
      <vt:variant>
        <vt:i4>1032</vt:i4>
      </vt:variant>
      <vt:variant>
        <vt:i4>1</vt:i4>
      </vt:variant>
      <vt:variant>
        <vt:lpwstr>A:\PICTURES\IMG17.JPG</vt:lpwstr>
      </vt:variant>
      <vt:variant>
        <vt:lpwstr/>
      </vt:variant>
      <vt:variant>
        <vt:i4>6750323</vt:i4>
      </vt:variant>
      <vt:variant>
        <vt:i4>-1</vt:i4>
      </vt:variant>
      <vt:variant>
        <vt:i4>1033</vt:i4>
      </vt:variant>
      <vt:variant>
        <vt:i4>1</vt:i4>
      </vt:variant>
      <vt:variant>
        <vt:lpwstr>A:\PICTURES\IMG16.JPG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Mid-Boom Sheeting and Rigging on “Dumpling”  DS #2028</dc:title>
  <dc:subject/>
  <dc:creator>Valued Gateway Client</dc:creator>
  <cp:keywords/>
  <dc:description/>
  <cp:lastModifiedBy>Blake, Robert</cp:lastModifiedBy>
  <cp:revision>3</cp:revision>
  <cp:lastPrinted>2000-10-08T15:27:00Z</cp:lastPrinted>
  <dcterms:created xsi:type="dcterms:W3CDTF">2020-08-20T17:14:00Z</dcterms:created>
  <dcterms:modified xsi:type="dcterms:W3CDTF">2021-01-08T22:48:00Z</dcterms:modified>
</cp:coreProperties>
</file>